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41" w:rsidRPr="00DE3221" w:rsidRDefault="00360E41" w:rsidP="00360E41">
      <w:pPr>
        <w:jc w:val="center"/>
        <w:rPr>
          <w:b/>
          <w:caps/>
          <w:sz w:val="56"/>
          <w:szCs w:val="56"/>
        </w:rPr>
      </w:pPr>
      <w:r w:rsidRPr="00DE3221">
        <w:rPr>
          <w:b/>
          <w:caps/>
          <w:sz w:val="56"/>
          <w:szCs w:val="56"/>
        </w:rPr>
        <w:t>ТЕЗИСЫ учасникоВ</w:t>
      </w:r>
    </w:p>
    <w:p w:rsidR="00360E41" w:rsidRPr="00DE3221" w:rsidRDefault="00360E41" w:rsidP="00360E41">
      <w:pPr>
        <w:jc w:val="center"/>
        <w:rPr>
          <w:b/>
          <w:caps/>
          <w:sz w:val="56"/>
          <w:szCs w:val="56"/>
        </w:rPr>
      </w:pPr>
    </w:p>
    <w:p w:rsidR="00360E41" w:rsidRPr="00DE3221" w:rsidRDefault="00360E41" w:rsidP="00360E41">
      <w:pPr>
        <w:jc w:val="center"/>
        <w:rPr>
          <w:b/>
          <w:caps/>
          <w:sz w:val="56"/>
          <w:szCs w:val="56"/>
        </w:rPr>
      </w:pPr>
      <w:proofErr w:type="gramStart"/>
      <w:r w:rsidRPr="00DE3221">
        <w:rPr>
          <w:b/>
          <w:caps/>
          <w:sz w:val="56"/>
          <w:szCs w:val="56"/>
        </w:rPr>
        <w:t>Конкурс-КОНФЕРЕНЦИИ</w:t>
      </w:r>
      <w:proofErr w:type="gramEnd"/>
      <w:r w:rsidRPr="00DE3221">
        <w:rPr>
          <w:b/>
          <w:caps/>
          <w:sz w:val="56"/>
          <w:szCs w:val="56"/>
        </w:rPr>
        <w:t xml:space="preserve"> ИЛФ СО РАН 2018</w:t>
      </w:r>
    </w:p>
    <w:p w:rsidR="00360E41" w:rsidRPr="00DE3221" w:rsidRDefault="00360E41" w:rsidP="00360E41">
      <w:pPr>
        <w:jc w:val="center"/>
        <w:rPr>
          <w:b/>
          <w:caps/>
          <w:sz w:val="56"/>
          <w:szCs w:val="56"/>
        </w:rPr>
      </w:pPr>
    </w:p>
    <w:p w:rsidR="00360E41" w:rsidRPr="00DE3221" w:rsidRDefault="00360E41" w:rsidP="00360E41">
      <w:pPr>
        <w:rPr>
          <w:b/>
          <w:caps/>
          <w:sz w:val="56"/>
          <w:szCs w:val="56"/>
        </w:rPr>
      </w:pPr>
    </w:p>
    <w:p w:rsidR="00360E41" w:rsidRPr="00DE3221" w:rsidRDefault="00360E41" w:rsidP="00360E41">
      <w:pPr>
        <w:jc w:val="center"/>
        <w:rPr>
          <w:b/>
          <w:caps/>
          <w:sz w:val="56"/>
          <w:szCs w:val="56"/>
        </w:rPr>
      </w:pPr>
    </w:p>
    <w:p w:rsidR="00360E41" w:rsidRDefault="00360E41" w:rsidP="00360E41">
      <w:pPr>
        <w:rPr>
          <w:b/>
          <w:caps/>
          <w:sz w:val="56"/>
          <w:szCs w:val="56"/>
        </w:rPr>
      </w:pPr>
    </w:p>
    <w:p w:rsidR="00360E41" w:rsidRDefault="00360E41" w:rsidP="00360E41">
      <w:pPr>
        <w:jc w:val="center"/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>СЕКЦИЯ</w:t>
      </w:r>
    </w:p>
    <w:p w:rsidR="00360E41" w:rsidRPr="00DE3221" w:rsidRDefault="00360E41" w:rsidP="00360E41">
      <w:pPr>
        <w:jc w:val="center"/>
        <w:rPr>
          <w:b/>
          <w:caps/>
          <w:sz w:val="56"/>
          <w:szCs w:val="56"/>
        </w:rPr>
      </w:pPr>
      <w:r w:rsidRPr="00DE3221">
        <w:rPr>
          <w:b/>
          <w:caps/>
          <w:sz w:val="56"/>
          <w:szCs w:val="56"/>
        </w:rPr>
        <w:t>“</w:t>
      </w:r>
      <w:r>
        <w:rPr>
          <w:b/>
          <w:caps/>
          <w:sz w:val="56"/>
          <w:szCs w:val="56"/>
        </w:rPr>
        <w:t>Аспиранты И молодые</w:t>
      </w:r>
      <w:r w:rsidRPr="00DE3221">
        <w:rPr>
          <w:b/>
          <w:caps/>
          <w:sz w:val="56"/>
          <w:szCs w:val="56"/>
        </w:rPr>
        <w:t>"</w:t>
      </w:r>
      <w:r>
        <w:rPr>
          <w:b/>
          <w:caps/>
          <w:sz w:val="56"/>
          <w:szCs w:val="56"/>
        </w:rPr>
        <w:t xml:space="preserve"> ученые</w:t>
      </w:r>
      <w:r w:rsidRPr="00DE3221">
        <w:rPr>
          <w:b/>
          <w:caps/>
          <w:sz w:val="56"/>
          <w:szCs w:val="56"/>
        </w:rPr>
        <w:t>”</w:t>
      </w:r>
    </w:p>
    <w:p w:rsidR="00360E41" w:rsidRDefault="00360E41" w:rsidP="00360E41">
      <w:pPr>
        <w:rPr>
          <w:b/>
          <w:caps/>
          <w:sz w:val="56"/>
          <w:szCs w:val="56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Default="00360E41" w:rsidP="00360E41">
      <w:pPr>
        <w:jc w:val="center"/>
        <w:rPr>
          <w:b/>
          <w:caps/>
          <w:sz w:val="28"/>
          <w:szCs w:val="28"/>
        </w:rPr>
      </w:pPr>
    </w:p>
    <w:p w:rsidR="00360E41" w:rsidRDefault="00360E41" w:rsidP="00360E41">
      <w:pPr>
        <w:jc w:val="center"/>
        <w:rPr>
          <w:b/>
          <w:caps/>
          <w:sz w:val="28"/>
          <w:szCs w:val="28"/>
        </w:rPr>
      </w:pPr>
    </w:p>
    <w:p w:rsidR="00360E41" w:rsidRDefault="00360E41" w:rsidP="00360E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ИССЛЕДОВАНИЕ АКРИЛАМИДНЫХ ПРОИЗВОДНЫХ ПОЛИФТОРХАЛКОНОВ ДЛЯ СОЗДАНИЯ МИКР</w:t>
      </w:r>
      <w:proofErr w:type="gramStart"/>
      <w:r>
        <w:rPr>
          <w:b/>
          <w:sz w:val="28"/>
          <w:szCs w:val="28"/>
        </w:rPr>
        <w:t>О-</w:t>
      </w:r>
      <w:proofErr w:type="gramEnd"/>
      <w:r>
        <w:rPr>
          <w:b/>
          <w:sz w:val="28"/>
          <w:szCs w:val="28"/>
        </w:rPr>
        <w:t xml:space="preserve"> И НАНОСТРУКТУР ЛИТОГРАФИЧЕСКИМИ МЕТОДАМИ</w:t>
      </w:r>
    </w:p>
    <w:p w:rsidR="00360E41" w:rsidRDefault="00360E41" w:rsidP="00360E41">
      <w:pPr>
        <w:jc w:val="center"/>
        <w:rPr>
          <w:b/>
          <w:sz w:val="28"/>
          <w:szCs w:val="28"/>
          <w:vertAlign w:val="superscript"/>
        </w:rPr>
      </w:pPr>
      <w:proofErr w:type="spellStart"/>
      <w:r w:rsidRPr="000844D5">
        <w:rPr>
          <w:b/>
          <w:sz w:val="28"/>
          <w:szCs w:val="28"/>
        </w:rPr>
        <w:t>Деревяшкин</w:t>
      </w:r>
      <w:proofErr w:type="spellEnd"/>
      <w:r w:rsidRPr="000844D5">
        <w:rPr>
          <w:b/>
          <w:sz w:val="28"/>
          <w:szCs w:val="28"/>
        </w:rPr>
        <w:t xml:space="preserve"> С.В.</w:t>
      </w:r>
      <w:r w:rsidRPr="000844D5">
        <w:rPr>
          <w:b/>
          <w:sz w:val="28"/>
          <w:szCs w:val="28"/>
          <w:vertAlign w:val="superscript"/>
        </w:rPr>
        <w:t>1,2</w:t>
      </w:r>
    </w:p>
    <w:p w:rsidR="00360E41" w:rsidRDefault="00360E41" w:rsidP="00360E41">
      <w:pPr>
        <w:jc w:val="center"/>
        <w:rPr>
          <w:sz w:val="28"/>
          <w:szCs w:val="28"/>
        </w:rPr>
      </w:pPr>
      <w:r w:rsidRPr="000844D5">
        <w:rPr>
          <w:sz w:val="28"/>
          <w:szCs w:val="28"/>
          <w:vertAlign w:val="superscript"/>
        </w:rPr>
        <w:t>1</w:t>
      </w:r>
      <w:r w:rsidRPr="000844D5">
        <w:rPr>
          <w:sz w:val="28"/>
          <w:szCs w:val="28"/>
        </w:rPr>
        <w:t>Новосибирский институт органической химии им. Н.Н. Ворожцова</w:t>
      </w:r>
    </w:p>
    <w:p w:rsidR="00360E41" w:rsidRDefault="00360E41" w:rsidP="00360E41">
      <w:pPr>
        <w:jc w:val="center"/>
        <w:rPr>
          <w:sz w:val="28"/>
          <w:szCs w:val="28"/>
        </w:rPr>
      </w:pPr>
      <w:r w:rsidRPr="000844D5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Институт лазерной физики СО РАН</w:t>
      </w:r>
    </w:p>
    <w:p w:rsidR="00360E41" w:rsidRPr="00B23CFB" w:rsidRDefault="00360E41" w:rsidP="00360E41">
      <w:pPr>
        <w:tabs>
          <w:tab w:val="left" w:pos="4395"/>
        </w:tabs>
        <w:jc w:val="both"/>
        <w:rPr>
          <w:rFonts w:eastAsia="Calibri"/>
          <w:sz w:val="24"/>
          <w:szCs w:val="24"/>
        </w:rPr>
      </w:pPr>
      <w:r w:rsidRPr="00B23CFB">
        <w:rPr>
          <w:rFonts w:eastAsia="Calibri"/>
          <w:sz w:val="24"/>
          <w:szCs w:val="24"/>
        </w:rPr>
        <w:t>Секция: аспиранты</w:t>
      </w:r>
      <w:r w:rsidRPr="003711FB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и молодые ученые</w:t>
      </w:r>
      <w:r w:rsidRPr="00B23CFB">
        <w:rPr>
          <w:rFonts w:eastAsia="Calibri"/>
          <w:sz w:val="24"/>
          <w:szCs w:val="24"/>
        </w:rPr>
        <w:tab/>
        <w:t xml:space="preserve">Научный руководитель: </w:t>
      </w:r>
      <w:proofErr w:type="spellStart"/>
      <w:r w:rsidRPr="00B23CFB">
        <w:rPr>
          <w:rFonts w:eastAsia="Calibri"/>
          <w:sz w:val="24"/>
          <w:szCs w:val="24"/>
        </w:rPr>
        <w:t>с.н.с</w:t>
      </w:r>
      <w:proofErr w:type="spellEnd"/>
      <w:r w:rsidRPr="00B23CFB">
        <w:rPr>
          <w:rFonts w:eastAsia="Calibri"/>
          <w:sz w:val="24"/>
          <w:szCs w:val="24"/>
        </w:rPr>
        <w:t xml:space="preserve">. ИЛФ СО РАН </w:t>
      </w:r>
      <w:r w:rsidRPr="00B23CFB">
        <w:rPr>
          <w:rFonts w:eastAsia="Calibri"/>
          <w:sz w:val="24"/>
          <w:szCs w:val="24"/>
        </w:rPr>
        <w:tab/>
        <w:t xml:space="preserve">к. ф.-м. н. В.Н. </w:t>
      </w:r>
      <w:proofErr w:type="spellStart"/>
      <w:r w:rsidRPr="00B23CFB">
        <w:rPr>
          <w:rFonts w:eastAsia="Calibri"/>
          <w:sz w:val="24"/>
          <w:szCs w:val="24"/>
        </w:rPr>
        <w:t>Бельтюгов</w:t>
      </w:r>
      <w:proofErr w:type="spellEnd"/>
    </w:p>
    <w:p w:rsidR="00360E41" w:rsidRPr="00B23CFB" w:rsidRDefault="00360E41" w:rsidP="00360E41">
      <w:pPr>
        <w:ind w:left="4395"/>
        <w:jc w:val="both"/>
        <w:rPr>
          <w:rFonts w:eastAsia="Calibri"/>
          <w:sz w:val="24"/>
          <w:szCs w:val="24"/>
        </w:rPr>
      </w:pPr>
      <w:r w:rsidRPr="00B23CFB">
        <w:rPr>
          <w:rFonts w:eastAsia="Calibri"/>
          <w:sz w:val="24"/>
          <w:szCs w:val="24"/>
        </w:rPr>
        <w:t xml:space="preserve">Научный консультант: зав. ЛОСМ НИОХ СО РАН д.х.н., проф. В.В. </w:t>
      </w:r>
      <w:proofErr w:type="spellStart"/>
      <w:r w:rsidRPr="00B23CFB">
        <w:rPr>
          <w:rFonts w:eastAsia="Calibri"/>
          <w:sz w:val="24"/>
          <w:szCs w:val="24"/>
        </w:rPr>
        <w:t>Шелковников</w:t>
      </w:r>
      <w:proofErr w:type="spellEnd"/>
    </w:p>
    <w:p w:rsidR="00360E41" w:rsidRPr="00DE75F0" w:rsidRDefault="00360E41" w:rsidP="00360E41">
      <w:pPr>
        <w:tabs>
          <w:tab w:val="left" w:pos="4395"/>
        </w:tabs>
        <w:rPr>
          <w:rFonts w:eastAsia="Calibri"/>
          <w:sz w:val="24"/>
          <w:szCs w:val="24"/>
        </w:rPr>
      </w:pP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 w:rsidRPr="006E1D02">
        <w:rPr>
          <w:sz w:val="24"/>
          <w:szCs w:val="24"/>
        </w:rPr>
        <w:t>Активное исследование методов формирования элементов с рельефной микроструктурой обусловлено перспективой их применения в различных компонен</w:t>
      </w:r>
      <w:r>
        <w:rPr>
          <w:sz w:val="24"/>
          <w:szCs w:val="24"/>
        </w:rPr>
        <w:t>тах микросистемной техники</w:t>
      </w:r>
      <w:r w:rsidRPr="006E1D02">
        <w:rPr>
          <w:sz w:val="24"/>
          <w:szCs w:val="24"/>
        </w:rPr>
        <w:t xml:space="preserve">. </w:t>
      </w:r>
      <w:r w:rsidRPr="006E1D02">
        <w:rPr>
          <w:rStyle w:val="13"/>
          <w:rFonts w:eastAsiaTheme="minorHAnsi"/>
          <w:sz w:val="24"/>
          <w:szCs w:val="24"/>
        </w:rPr>
        <w:t xml:space="preserve">Центральное место в современной технологии изготовления таких компонентов занимает фотолитография. </w:t>
      </w:r>
      <w:proofErr w:type="gramStart"/>
      <w:r w:rsidRPr="006E1D02">
        <w:rPr>
          <w:rStyle w:val="13"/>
          <w:rFonts w:eastAsiaTheme="minorHAnsi"/>
          <w:sz w:val="24"/>
          <w:szCs w:val="24"/>
        </w:rPr>
        <w:t>Используемые</w:t>
      </w:r>
      <w:proofErr w:type="gramEnd"/>
      <w:r w:rsidRPr="006E1D02">
        <w:rPr>
          <w:rStyle w:val="13"/>
          <w:rFonts w:eastAsiaTheme="minorHAnsi"/>
          <w:sz w:val="24"/>
          <w:szCs w:val="24"/>
        </w:rPr>
        <w:t xml:space="preserve"> в ней </w:t>
      </w:r>
      <w:proofErr w:type="spellStart"/>
      <w:r w:rsidRPr="006E1D02">
        <w:rPr>
          <w:rStyle w:val="13"/>
          <w:rFonts w:eastAsiaTheme="minorHAnsi"/>
          <w:sz w:val="24"/>
          <w:szCs w:val="24"/>
        </w:rPr>
        <w:t>фоторезисты</w:t>
      </w:r>
      <w:proofErr w:type="spellEnd"/>
      <w:r w:rsidRPr="006E1D02">
        <w:rPr>
          <w:rStyle w:val="13"/>
          <w:rFonts w:eastAsiaTheme="minorHAnsi"/>
          <w:sz w:val="24"/>
          <w:szCs w:val="24"/>
        </w:rPr>
        <w:t xml:space="preserve"> могут подвергаться воздействию высоких (100-150 градусов) температур, обработке в водной среде, агрессивных (щелочных, кислотных) жидкостных средах, плазменному травлению, </w:t>
      </w:r>
      <w:r w:rsidRPr="00194E4F">
        <w:rPr>
          <w:rStyle w:val="13"/>
          <w:rFonts w:eastAsiaTheme="minorHAnsi"/>
          <w:sz w:val="24"/>
          <w:szCs w:val="24"/>
        </w:rPr>
        <w:t xml:space="preserve">воздействию электролита при электрохимическом осаждении металлов. </w:t>
      </w:r>
      <w:r w:rsidRPr="007C2EB2">
        <w:rPr>
          <w:rStyle w:val="13"/>
          <w:rFonts w:eastAsia="Calibri"/>
          <w:sz w:val="24"/>
          <w:szCs w:val="24"/>
        </w:rPr>
        <w:t xml:space="preserve">Актуальной задачей является разработка </w:t>
      </w:r>
      <w:proofErr w:type="spellStart"/>
      <w:r w:rsidRPr="007C2EB2">
        <w:rPr>
          <w:rStyle w:val="13"/>
          <w:rFonts w:eastAsia="Calibri"/>
          <w:sz w:val="24"/>
          <w:szCs w:val="24"/>
        </w:rPr>
        <w:t>фоторезистных</w:t>
      </w:r>
      <w:proofErr w:type="spellEnd"/>
      <w:r w:rsidRPr="007C2EB2">
        <w:rPr>
          <w:rStyle w:val="13"/>
          <w:rFonts w:eastAsia="Calibri"/>
          <w:sz w:val="24"/>
          <w:szCs w:val="24"/>
        </w:rPr>
        <w:t xml:space="preserve"> материалов, обладающих </w:t>
      </w:r>
      <w:proofErr w:type="spellStart"/>
      <w:r w:rsidRPr="007C2EB2">
        <w:rPr>
          <w:sz w:val="24"/>
          <w:szCs w:val="24"/>
        </w:rPr>
        <w:t>терм</w:t>
      </w:r>
      <w:proofErr w:type="gramStart"/>
      <w:r w:rsidRPr="007C2EB2">
        <w:rPr>
          <w:sz w:val="24"/>
          <w:szCs w:val="24"/>
        </w:rPr>
        <w:t>о</w:t>
      </w:r>
      <w:proofErr w:type="spellEnd"/>
      <w:r w:rsidRPr="007C2EB2">
        <w:rPr>
          <w:sz w:val="24"/>
          <w:szCs w:val="24"/>
        </w:rPr>
        <w:t>-</w:t>
      </w:r>
      <w:proofErr w:type="gramEnd"/>
      <w:r w:rsidRPr="007C2EB2">
        <w:rPr>
          <w:sz w:val="24"/>
          <w:szCs w:val="24"/>
        </w:rPr>
        <w:t xml:space="preserve">, </w:t>
      </w:r>
      <w:proofErr w:type="spellStart"/>
      <w:r w:rsidRPr="007C2EB2">
        <w:rPr>
          <w:sz w:val="24"/>
          <w:szCs w:val="24"/>
        </w:rPr>
        <w:t>плазмо</w:t>
      </w:r>
      <w:proofErr w:type="spellEnd"/>
      <w:r w:rsidRPr="007C2EB2">
        <w:rPr>
          <w:sz w:val="24"/>
          <w:szCs w:val="24"/>
        </w:rPr>
        <w:t>-, хемо- и влагостойкостью</w:t>
      </w:r>
      <w:r w:rsidRPr="0039174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 w:rsidRPr="00E56697">
        <w:rPr>
          <w:sz w:val="24"/>
          <w:szCs w:val="24"/>
        </w:rPr>
        <w:t xml:space="preserve">Такого рода материалы могут быть востребованы для таких применений как: 3D электропроводящие структуры высокого разрешения с использованием </w:t>
      </w:r>
      <w:proofErr w:type="spellStart"/>
      <w:r w:rsidRPr="00E56697">
        <w:rPr>
          <w:sz w:val="24"/>
          <w:szCs w:val="24"/>
        </w:rPr>
        <w:t>наноструктурированных</w:t>
      </w:r>
      <w:proofErr w:type="spellEnd"/>
      <w:r w:rsidRPr="00E56697">
        <w:rPr>
          <w:sz w:val="24"/>
          <w:szCs w:val="24"/>
        </w:rPr>
        <w:t xml:space="preserve"> подложек анодированного алюминия (Светодиодная техника, СВЧ-электроника, светодиодные драйверы, мощные модули и компоненты); Рельефно-фазовые дифракционные элементы с широким угловым диапазоном ввода излучения и высокой дифракционной эффективностью (Голографический прицел, концентраторы солнечной энергии в солнечных элементах, дифракционные элементы для интегральной оптики и оптоэлектроники);</w:t>
      </w:r>
      <w:proofErr w:type="gramEnd"/>
      <w:r w:rsidRPr="00E56697">
        <w:rPr>
          <w:sz w:val="24"/>
          <w:szCs w:val="24"/>
        </w:rPr>
        <w:t xml:space="preserve"> </w:t>
      </w:r>
      <w:proofErr w:type="spellStart"/>
      <w:r w:rsidRPr="00E56697">
        <w:rPr>
          <w:sz w:val="24"/>
          <w:szCs w:val="24"/>
        </w:rPr>
        <w:t>фоторезист</w:t>
      </w:r>
      <w:proofErr w:type="spellEnd"/>
      <w:r w:rsidRPr="00E56697">
        <w:rPr>
          <w:sz w:val="24"/>
          <w:szCs w:val="24"/>
        </w:rPr>
        <w:t xml:space="preserve"> для использования</w:t>
      </w:r>
      <w:r>
        <w:rPr>
          <w:sz w:val="24"/>
          <w:szCs w:val="24"/>
        </w:rPr>
        <w:t xml:space="preserve"> в технологиях фотолитографии.</w:t>
      </w:r>
    </w:p>
    <w:p w:rsidR="00360E41" w:rsidRDefault="00360E41" w:rsidP="00360E41">
      <w:pPr>
        <w:pStyle w:val="af6"/>
        <w:tabs>
          <w:tab w:val="clear" w:pos="708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56C9D">
        <w:rPr>
          <w:rFonts w:ascii="Times New Roman" w:hAnsi="Times New Roman" w:cs="Times New Roman"/>
          <w:sz w:val="24"/>
          <w:szCs w:val="24"/>
        </w:rPr>
        <w:t xml:space="preserve">Одним из </w:t>
      </w:r>
      <w:proofErr w:type="gramStart"/>
      <w:r w:rsidRPr="00B56C9D">
        <w:rPr>
          <w:rFonts w:ascii="Times New Roman" w:hAnsi="Times New Roman" w:cs="Times New Roman"/>
          <w:sz w:val="24"/>
          <w:szCs w:val="24"/>
        </w:rPr>
        <w:t>перспективных классов органических соединений, обладающих фоторезистивными свойствами являются</w:t>
      </w:r>
      <w:proofErr w:type="gramEnd"/>
      <w:r w:rsidRPr="00B56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C9D">
        <w:rPr>
          <w:rFonts w:ascii="Times New Roman" w:hAnsi="Times New Roman" w:cs="Times New Roman"/>
          <w:sz w:val="24"/>
          <w:szCs w:val="24"/>
        </w:rPr>
        <w:t>халконы</w:t>
      </w:r>
      <w:proofErr w:type="spellEnd"/>
      <w:r w:rsidRPr="00B56C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6C9D">
        <w:rPr>
          <w:rFonts w:ascii="Times New Roman" w:hAnsi="Times New Roman" w:cs="Times New Roman"/>
          <w:sz w:val="24"/>
          <w:szCs w:val="24"/>
        </w:rPr>
        <w:t>Халконовые</w:t>
      </w:r>
      <w:proofErr w:type="spellEnd"/>
      <w:r w:rsidRPr="00B56C9D">
        <w:rPr>
          <w:rFonts w:ascii="Times New Roman" w:hAnsi="Times New Roman" w:cs="Times New Roman"/>
          <w:sz w:val="24"/>
          <w:szCs w:val="24"/>
        </w:rPr>
        <w:t xml:space="preserve"> структуры обладают </w:t>
      </w:r>
      <w:r w:rsidRPr="00E56697">
        <w:rPr>
          <w:rFonts w:ascii="Times New Roman" w:hAnsi="Times New Roman" w:cs="Times New Roman"/>
          <w:sz w:val="24"/>
          <w:szCs w:val="24"/>
        </w:rPr>
        <w:t xml:space="preserve">способностью светочувствительностью в области УФ излучения 300-365 </w:t>
      </w:r>
      <w:proofErr w:type="spellStart"/>
      <w:r w:rsidRPr="00E5669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E56697">
        <w:rPr>
          <w:rFonts w:ascii="Times New Roman" w:hAnsi="Times New Roman" w:cs="Times New Roman"/>
          <w:sz w:val="24"/>
          <w:szCs w:val="24"/>
        </w:rPr>
        <w:t xml:space="preserve">. Полимеры на основе </w:t>
      </w:r>
      <w:proofErr w:type="spellStart"/>
      <w:r w:rsidRPr="00E56697">
        <w:rPr>
          <w:rFonts w:ascii="Times New Roman" w:hAnsi="Times New Roman" w:cs="Times New Roman"/>
          <w:sz w:val="24"/>
          <w:szCs w:val="24"/>
        </w:rPr>
        <w:t>халконов</w:t>
      </w:r>
      <w:proofErr w:type="spellEnd"/>
      <w:r w:rsidRPr="00E56697">
        <w:rPr>
          <w:rFonts w:ascii="Times New Roman" w:hAnsi="Times New Roman" w:cs="Times New Roman"/>
          <w:sz w:val="24"/>
          <w:szCs w:val="24"/>
        </w:rPr>
        <w:t xml:space="preserve"> обладают важными для практического применения свойствами, хорошая растворимость в органических растворителях, склонность к образованию пленок, хорошая устойчивость к растворителям и </w:t>
      </w:r>
      <w:proofErr w:type="spellStart"/>
      <w:r w:rsidRPr="00E56697">
        <w:rPr>
          <w:rFonts w:ascii="Times New Roman" w:hAnsi="Times New Roman" w:cs="Times New Roman"/>
          <w:sz w:val="24"/>
          <w:szCs w:val="24"/>
        </w:rPr>
        <w:t>термостабильность</w:t>
      </w:r>
      <w:proofErr w:type="spellEnd"/>
      <w:r w:rsidRPr="00E56697">
        <w:rPr>
          <w:rFonts w:ascii="Times New Roman" w:hAnsi="Times New Roman" w:cs="Times New Roman"/>
          <w:sz w:val="24"/>
          <w:szCs w:val="24"/>
        </w:rPr>
        <w:t>.</w:t>
      </w:r>
    </w:p>
    <w:p w:rsidR="00360E41" w:rsidRDefault="00360E41" w:rsidP="00360E41">
      <w:pPr>
        <w:pStyle w:val="af6"/>
        <w:tabs>
          <w:tab w:val="clear" w:pos="708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ЛОСМ НИОХ СО РАН </w:t>
      </w:r>
      <w:r w:rsidRPr="00E56697">
        <w:rPr>
          <w:rFonts w:ascii="Times New Roman" w:hAnsi="Times New Roman" w:cs="Times New Roman"/>
          <w:sz w:val="24"/>
          <w:szCs w:val="24"/>
        </w:rPr>
        <w:t xml:space="preserve">проведен синтез оригинальных </w:t>
      </w:r>
      <w:proofErr w:type="spellStart"/>
      <w:r w:rsidRPr="00E56697">
        <w:rPr>
          <w:rFonts w:ascii="Times New Roman" w:hAnsi="Times New Roman" w:cs="Times New Roman"/>
          <w:sz w:val="24"/>
          <w:szCs w:val="24"/>
        </w:rPr>
        <w:t>акриламидных</w:t>
      </w:r>
      <w:proofErr w:type="spellEnd"/>
      <w:r w:rsidRPr="00E56697">
        <w:rPr>
          <w:rFonts w:ascii="Times New Roman" w:hAnsi="Times New Roman" w:cs="Times New Roman"/>
          <w:sz w:val="24"/>
          <w:szCs w:val="24"/>
        </w:rPr>
        <w:t xml:space="preserve"> производных полифторхалконов</w:t>
      </w:r>
      <w:proofErr w:type="gramStart"/>
      <w:r w:rsidRPr="002226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качестве основ</w:t>
      </w:r>
      <w:r w:rsidRPr="00E84274">
        <w:rPr>
          <w:rFonts w:ascii="Times New Roman" w:hAnsi="Times New Roman" w:cs="Times New Roman"/>
          <w:sz w:val="24"/>
          <w:szCs w:val="24"/>
        </w:rPr>
        <w:t xml:space="preserve"> фоторезистивных композиций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Полиф</w:t>
      </w:r>
      <w:r w:rsidRPr="00194E4F">
        <w:rPr>
          <w:rFonts w:ascii="Times New Roman" w:eastAsia="Times New Roman" w:hAnsi="Times New Roman" w:cs="Times New Roman"/>
          <w:sz w:val="24"/>
          <w:szCs w:val="24"/>
        </w:rPr>
        <w:t>торхалконы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 имеют несколько особенностей. Например, можно ожидать увеличение гидрофобности покрытий на </w:t>
      </w:r>
      <w:r>
        <w:rPr>
          <w:rFonts w:ascii="Times New Roman" w:eastAsia="Times New Roman" w:hAnsi="Times New Roman" w:cs="Times New Roman"/>
          <w:sz w:val="24"/>
          <w:szCs w:val="24"/>
        </w:rPr>
        <w:t>их основе</w:t>
      </w:r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, уменьшения взаимодействия между </w:t>
      </w:r>
      <w:proofErr w:type="spellStart"/>
      <w:r w:rsidRPr="00194E4F">
        <w:rPr>
          <w:rFonts w:ascii="Times New Roman" w:eastAsia="Times New Roman" w:hAnsi="Times New Roman" w:cs="Times New Roman"/>
          <w:sz w:val="24"/>
          <w:szCs w:val="24"/>
        </w:rPr>
        <w:t>халконом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 и звеньями полимерной цепи при введении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поли</w:t>
      </w:r>
      <w:r w:rsidRPr="00194E4F">
        <w:rPr>
          <w:rFonts w:ascii="Times New Roman" w:eastAsia="Times New Roman" w:hAnsi="Times New Roman" w:cs="Times New Roman"/>
          <w:sz w:val="24"/>
          <w:szCs w:val="24"/>
        </w:rPr>
        <w:t>фторхалконов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 в полимерную матрицу, увеличения растворимости </w:t>
      </w:r>
      <w:proofErr w:type="spellStart"/>
      <w:r w:rsidRPr="00194E4F">
        <w:rPr>
          <w:rFonts w:ascii="Times New Roman" w:eastAsia="Times New Roman" w:hAnsi="Times New Roman" w:cs="Times New Roman"/>
          <w:sz w:val="24"/>
          <w:szCs w:val="24"/>
        </w:rPr>
        <w:t>халконов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 в неполярных средах, образования в конденсированной фазе </w:t>
      </w:r>
      <w:proofErr w:type="spellStart"/>
      <w:r w:rsidRPr="00194E4F">
        <w:rPr>
          <w:rFonts w:ascii="Times New Roman" w:eastAsia="Times New Roman" w:hAnsi="Times New Roman" w:cs="Times New Roman"/>
          <w:sz w:val="24"/>
          <w:szCs w:val="24"/>
        </w:rPr>
        <w:t>супрамолекулярных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 структур за счет </w:t>
      </w:r>
      <w:proofErr w:type="spellStart"/>
      <w:r w:rsidRPr="00194E4F">
        <w:rPr>
          <w:rFonts w:ascii="Times New Roman" w:eastAsia="Times New Roman" w:hAnsi="Times New Roman" w:cs="Times New Roman"/>
          <w:sz w:val="24"/>
          <w:szCs w:val="24"/>
        </w:rPr>
        <w:t>стэкинг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 xml:space="preserve">-взаимодействия фторированных </w:t>
      </w:r>
      <w:proofErr w:type="spellStart"/>
      <w:r w:rsidRPr="00194E4F">
        <w:rPr>
          <w:rFonts w:ascii="Times New Roman" w:eastAsia="Times New Roman" w:hAnsi="Times New Roman" w:cs="Times New Roman"/>
          <w:sz w:val="24"/>
          <w:szCs w:val="24"/>
        </w:rPr>
        <w:t>халконов</w:t>
      </w:r>
      <w:proofErr w:type="spellEnd"/>
      <w:r w:rsidRPr="00194E4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274">
        <w:rPr>
          <w:rFonts w:ascii="Times New Roman" w:hAnsi="Times New Roman" w:cs="Times New Roman"/>
          <w:sz w:val="24"/>
          <w:szCs w:val="24"/>
        </w:rPr>
        <w:t xml:space="preserve">Введение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акриламидных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групп в качестве заместителей в структуру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халкона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позволяет проводить сшивку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халконов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по двум механизмам: [2</w:t>
      </w:r>
      <w:r w:rsidRPr="00E84274">
        <w:rPr>
          <w:rFonts w:ascii="Times New Roman" w:hAnsi="Times New Roman" w:cs="Times New Roman"/>
          <w:sz w:val="24"/>
          <w:szCs w:val="24"/>
          <w:lang w:val="en-US"/>
        </w:rPr>
        <w:t>π</w:t>
      </w:r>
      <w:r w:rsidRPr="00E84274">
        <w:rPr>
          <w:rFonts w:ascii="Times New Roman" w:hAnsi="Times New Roman" w:cs="Times New Roman"/>
          <w:sz w:val="24"/>
          <w:szCs w:val="24"/>
        </w:rPr>
        <w:t>+2</w:t>
      </w:r>
      <w:r w:rsidRPr="00E84274">
        <w:rPr>
          <w:rFonts w:ascii="Times New Roman" w:hAnsi="Times New Roman" w:cs="Times New Roman"/>
          <w:sz w:val="24"/>
          <w:szCs w:val="24"/>
          <w:lang w:val="en-US"/>
        </w:rPr>
        <w:t>π</w:t>
      </w:r>
      <w:r w:rsidRPr="00E84274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фотодимеризация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винилкарбонильной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группы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халкона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свободнорадикальная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полимеризация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акриламидных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заместителей.</w:t>
      </w:r>
      <w:r>
        <w:rPr>
          <w:rFonts w:ascii="Times New Roman" w:hAnsi="Times New Roman" w:cs="Times New Roman"/>
          <w:sz w:val="24"/>
          <w:szCs w:val="24"/>
        </w:rPr>
        <w:t xml:space="preserve"> Данные особенности </w:t>
      </w:r>
      <w:r w:rsidRPr="00E84274">
        <w:rPr>
          <w:rFonts w:ascii="Times New Roman" w:hAnsi="Times New Roman" w:cs="Times New Roman"/>
          <w:sz w:val="24"/>
          <w:szCs w:val="24"/>
        </w:rPr>
        <w:t>призван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84274">
        <w:rPr>
          <w:rFonts w:ascii="Times New Roman" w:hAnsi="Times New Roman" w:cs="Times New Roman"/>
          <w:sz w:val="24"/>
          <w:szCs w:val="24"/>
        </w:rPr>
        <w:t xml:space="preserve"> усилить</w:t>
      </w:r>
      <w:r>
        <w:rPr>
          <w:rFonts w:ascii="Times New Roman" w:hAnsi="Times New Roman" w:cs="Times New Roman"/>
          <w:sz w:val="24"/>
          <w:szCs w:val="24"/>
        </w:rPr>
        <w:t xml:space="preserve"> маскирующие</w:t>
      </w:r>
      <w:r w:rsidRPr="00E84274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войства</w:t>
      </w:r>
      <w:r w:rsidRPr="00E84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фоторезистов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4274">
        <w:rPr>
          <w:rFonts w:ascii="Times New Roman" w:hAnsi="Times New Roman" w:cs="Times New Roman"/>
          <w:sz w:val="24"/>
          <w:szCs w:val="24"/>
        </w:rPr>
        <w:t xml:space="preserve">Поэтому исследование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акриламидо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-замещенных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полифторированных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274">
        <w:rPr>
          <w:rFonts w:ascii="Times New Roman" w:hAnsi="Times New Roman" w:cs="Times New Roman"/>
          <w:sz w:val="24"/>
          <w:szCs w:val="24"/>
        </w:rPr>
        <w:t>халконов</w:t>
      </w:r>
      <w:proofErr w:type="spellEnd"/>
      <w:r w:rsidRPr="00E84274">
        <w:rPr>
          <w:rFonts w:ascii="Times New Roman" w:hAnsi="Times New Roman" w:cs="Times New Roman"/>
          <w:sz w:val="24"/>
          <w:szCs w:val="24"/>
        </w:rPr>
        <w:t xml:space="preserve"> в качестве основы фоторезистивных материалов является актуальной задачей.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C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E41" w:rsidRPr="00D23F2D" w:rsidRDefault="00360E41" w:rsidP="00360E41">
      <w:pPr>
        <w:pStyle w:val="af6"/>
        <w:tabs>
          <w:tab w:val="clear" w:pos="708"/>
          <w:tab w:val="left" w:pos="567"/>
        </w:tabs>
        <w:spacing w:after="0" w:line="240" w:lineRule="auto"/>
        <w:ind w:left="567" w:right="-568"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акриламидных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производных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полифторхалконов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исследованы спектральные области чувствительности (350-400 </w:t>
      </w:r>
      <w:proofErr w:type="spellStart"/>
      <w:r>
        <w:rPr>
          <w:rFonts w:ascii="Times New Roman" w:hAnsi="Times New Roman" w:cs="Times New Roman"/>
          <w:sz w:val="24"/>
          <w:szCs w:val="24"/>
        </w:rPr>
        <w:t>нм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для </w:t>
      </w:r>
      <w:proofErr w:type="spellStart"/>
      <w:r w:rsidRPr="005908E2">
        <w:rPr>
          <w:rFonts w:ascii="Times New Roman" w:hAnsi="Times New Roman" w:cs="Times New Roman"/>
          <w:sz w:val="24"/>
          <w:szCs w:val="24"/>
        </w:rPr>
        <w:t>триакрилами</w:t>
      </w:r>
      <w:r w:rsidRPr="007C2EB2">
        <w:rPr>
          <w:rFonts w:ascii="Times New Roman" w:hAnsi="Times New Roman" w:cs="Times New Roman"/>
          <w:sz w:val="24"/>
          <w:szCs w:val="24"/>
        </w:rPr>
        <w:t>дн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EB2">
        <w:rPr>
          <w:rFonts w:ascii="Times New Roman" w:hAnsi="Times New Roman" w:cs="Times New Roman"/>
          <w:sz w:val="24"/>
          <w:szCs w:val="24"/>
        </w:rPr>
        <w:t>полифторхалкон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C2EB2">
        <w:rPr>
          <w:rFonts w:ascii="Times New Roman" w:hAnsi="Times New Roman" w:cs="Times New Roman"/>
          <w:sz w:val="24"/>
          <w:szCs w:val="24"/>
        </w:rPr>
        <w:t xml:space="preserve"> (ТАФХ)</w:t>
      </w:r>
      <w:r>
        <w:rPr>
          <w:rFonts w:ascii="Times New Roman" w:hAnsi="Times New Roman" w:cs="Times New Roman"/>
          <w:sz w:val="24"/>
          <w:szCs w:val="24"/>
        </w:rPr>
        <w:t xml:space="preserve"> была получены кривые дисперсии показателя преломления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мономерной</w:t>
      </w:r>
      <w:proofErr w:type="spellEnd"/>
      <w:r w:rsidRPr="00DC0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C035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C03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eastAsia="Newton-Regular" w:hAnsi="Times New Roman" w:cs="Times New Roman"/>
          <w:sz w:val="24"/>
          <w:szCs w:val="24"/>
        </w:rPr>
        <w:t>1.6</w:t>
      </w:r>
      <w:r w:rsidRPr="00DC035A">
        <w:rPr>
          <w:rFonts w:ascii="Times New Roman" w:eastAsia="Newton-Regular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) и полимерной форм (</w:t>
      </w:r>
      <w:r w:rsidRPr="00DC035A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C035A">
        <w:rPr>
          <w:rFonts w:ascii="Times New Roman" w:hAnsi="Times New Roman" w:cs="Times New Roman"/>
          <w:sz w:val="24"/>
          <w:szCs w:val="24"/>
        </w:rPr>
        <w:t>=</w:t>
      </w:r>
      <w:r w:rsidRPr="00DC035A">
        <w:rPr>
          <w:rFonts w:ascii="Times New Roman" w:eastAsia="Newton-Regular" w:hAnsi="Times New Roman" w:cs="Times New Roman"/>
          <w:sz w:val="24"/>
          <w:szCs w:val="24"/>
        </w:rPr>
        <w:t>1.647</w:t>
      </w:r>
      <w:r>
        <w:rPr>
          <w:rFonts w:ascii="Times New Roman" w:hAnsi="Times New Roman" w:cs="Times New Roman"/>
          <w:sz w:val="24"/>
          <w:szCs w:val="24"/>
        </w:rPr>
        <w:t>). Б</w:t>
      </w:r>
      <w:r w:rsidRPr="007C2EB2">
        <w:rPr>
          <w:rFonts w:ascii="Times New Roman" w:hAnsi="Times New Roman" w:cs="Times New Roman"/>
          <w:sz w:val="24"/>
          <w:szCs w:val="24"/>
        </w:rPr>
        <w:t>ыли исследованы термостойкость и маскирующие свойства</w:t>
      </w:r>
      <w:r>
        <w:rPr>
          <w:sz w:val="24"/>
          <w:szCs w:val="24"/>
        </w:rPr>
        <w:t xml:space="preserve"> </w:t>
      </w:r>
      <w:r w:rsidRPr="005908E2">
        <w:rPr>
          <w:rFonts w:ascii="Times New Roman" w:hAnsi="Times New Roman" w:cs="Times New Roman"/>
          <w:sz w:val="24"/>
          <w:szCs w:val="24"/>
        </w:rPr>
        <w:t xml:space="preserve">полимерных структур при жидкостном и реактивном ионном травлении </w:t>
      </w:r>
      <w:proofErr w:type="spellStart"/>
      <w:r w:rsidRPr="005908E2">
        <w:rPr>
          <w:rFonts w:ascii="Times New Roman" w:hAnsi="Times New Roman" w:cs="Times New Roman"/>
          <w:sz w:val="24"/>
          <w:szCs w:val="24"/>
        </w:rPr>
        <w:t>фоторезистных</w:t>
      </w:r>
      <w:proofErr w:type="spellEnd"/>
      <w:r w:rsidRPr="005908E2">
        <w:rPr>
          <w:rFonts w:ascii="Times New Roman" w:hAnsi="Times New Roman" w:cs="Times New Roman"/>
          <w:sz w:val="24"/>
          <w:szCs w:val="24"/>
        </w:rPr>
        <w:t xml:space="preserve"> композиций: </w:t>
      </w:r>
      <w:r w:rsidRPr="007C2EB2">
        <w:rPr>
          <w:rFonts w:ascii="Times New Roman" w:hAnsi="Times New Roman" w:cs="Times New Roman"/>
          <w:sz w:val="24"/>
          <w:szCs w:val="24"/>
        </w:rPr>
        <w:t xml:space="preserve">ТАФХ; ТАФХ в присутствии донора электронов </w:t>
      </w:r>
      <w:proofErr w:type="spellStart"/>
      <w:r w:rsidRPr="007C2EB2">
        <w:rPr>
          <w:rFonts w:ascii="Times New Roman" w:hAnsi="Times New Roman" w:cs="Times New Roman"/>
          <w:sz w:val="24"/>
          <w:szCs w:val="24"/>
        </w:rPr>
        <w:t>триарилпиразолина</w:t>
      </w:r>
      <w:proofErr w:type="spellEnd"/>
      <w:r w:rsidRPr="007C2EB2">
        <w:rPr>
          <w:rFonts w:ascii="Times New Roman" w:hAnsi="Times New Roman" w:cs="Times New Roman"/>
          <w:sz w:val="24"/>
          <w:szCs w:val="24"/>
        </w:rPr>
        <w:t xml:space="preserve"> (ТАП); ТАФХ с предварительно полимеризованным ТАП (</w:t>
      </w:r>
      <w:proofErr w:type="spellStart"/>
      <w:r w:rsidRPr="007C2EB2">
        <w:rPr>
          <w:rFonts w:ascii="Times New Roman" w:hAnsi="Times New Roman" w:cs="Times New Roman"/>
          <w:sz w:val="24"/>
          <w:szCs w:val="24"/>
        </w:rPr>
        <w:t>полиТАП</w:t>
      </w:r>
      <w:proofErr w:type="spellEnd"/>
      <w:r w:rsidRPr="007C2EB2">
        <w:rPr>
          <w:rFonts w:ascii="Times New Roman" w:hAnsi="Times New Roman" w:cs="Times New Roman"/>
          <w:sz w:val="24"/>
          <w:szCs w:val="24"/>
        </w:rPr>
        <w:t xml:space="preserve">). Также было проведено сравнение свойств с коммерчески </w:t>
      </w:r>
      <w:proofErr w:type="gramStart"/>
      <w:r w:rsidRPr="007C2EB2">
        <w:rPr>
          <w:rFonts w:ascii="Times New Roman" w:hAnsi="Times New Roman" w:cs="Times New Roman"/>
          <w:sz w:val="24"/>
          <w:szCs w:val="24"/>
        </w:rPr>
        <w:t>выпускаемыми</w:t>
      </w:r>
      <w:proofErr w:type="gramEnd"/>
      <w:r w:rsidRPr="007C2E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EB2">
        <w:rPr>
          <w:rFonts w:ascii="Times New Roman" w:hAnsi="Times New Roman" w:cs="Times New Roman"/>
          <w:sz w:val="24"/>
          <w:szCs w:val="24"/>
        </w:rPr>
        <w:t>фоторезистами</w:t>
      </w:r>
      <w:proofErr w:type="spellEnd"/>
      <w:r w:rsidRPr="007C2EB2">
        <w:rPr>
          <w:rFonts w:ascii="Times New Roman" w:hAnsi="Times New Roman" w:cs="Times New Roman"/>
          <w:sz w:val="24"/>
          <w:szCs w:val="24"/>
        </w:rPr>
        <w:t xml:space="preserve"> </w:t>
      </w:r>
      <w:r w:rsidRPr="007C2EB2">
        <w:rPr>
          <w:rFonts w:ascii="Times New Roman" w:hAnsi="Times New Roman" w:cs="Times New Roman"/>
          <w:sz w:val="24"/>
          <w:szCs w:val="24"/>
          <w:lang w:val="en-US"/>
        </w:rPr>
        <w:t>SU</w:t>
      </w:r>
      <w:r w:rsidRPr="007C2EB2">
        <w:rPr>
          <w:rFonts w:ascii="Times New Roman" w:hAnsi="Times New Roman" w:cs="Times New Roman"/>
          <w:sz w:val="24"/>
          <w:szCs w:val="24"/>
        </w:rPr>
        <w:t xml:space="preserve">-8, </w:t>
      </w:r>
      <w:r w:rsidRPr="007C2EB2">
        <w:rPr>
          <w:rFonts w:ascii="Times New Roman" w:hAnsi="Times New Roman" w:cs="Times New Roman"/>
          <w:sz w:val="24"/>
          <w:szCs w:val="24"/>
          <w:lang w:val="en-US"/>
        </w:rPr>
        <w:t>AZ</w:t>
      </w:r>
      <w:r w:rsidRPr="007C2EB2">
        <w:rPr>
          <w:rFonts w:ascii="Times New Roman" w:hAnsi="Times New Roman" w:cs="Times New Roman"/>
          <w:sz w:val="24"/>
          <w:szCs w:val="24"/>
        </w:rPr>
        <w:t>4562. Результаты приведены в таблице 1.</w:t>
      </w:r>
      <w:r w:rsidRPr="00D23F2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60E41" w:rsidRPr="005908E2" w:rsidRDefault="00360E41" w:rsidP="00360E41">
      <w:pPr>
        <w:tabs>
          <w:tab w:val="left" w:pos="567"/>
        </w:tabs>
        <w:ind w:left="567" w:right="-568"/>
        <w:jc w:val="both"/>
        <w:rPr>
          <w:sz w:val="24"/>
          <w:szCs w:val="24"/>
        </w:rPr>
      </w:pPr>
      <w:r w:rsidRPr="00B7679E">
        <w:rPr>
          <w:b/>
          <w:sz w:val="24"/>
          <w:szCs w:val="24"/>
        </w:rPr>
        <w:t>Таблица 1.</w:t>
      </w:r>
      <w:r w:rsidRPr="007C2EB2">
        <w:rPr>
          <w:sz w:val="24"/>
          <w:szCs w:val="24"/>
        </w:rPr>
        <w:t xml:space="preserve"> Маскирующие и термические свойства ТАФХ, его модификаций, </w:t>
      </w:r>
      <w:proofErr w:type="spellStart"/>
      <w:r w:rsidRPr="007C2EB2">
        <w:rPr>
          <w:sz w:val="24"/>
          <w:szCs w:val="24"/>
        </w:rPr>
        <w:t>фоторезистов</w:t>
      </w:r>
      <w:proofErr w:type="spellEnd"/>
      <w:r w:rsidRPr="007C2EB2">
        <w:rPr>
          <w:sz w:val="24"/>
          <w:szCs w:val="24"/>
        </w:rPr>
        <w:t xml:space="preserve"> </w:t>
      </w:r>
      <w:r w:rsidRPr="007C2EB2">
        <w:rPr>
          <w:sz w:val="24"/>
          <w:szCs w:val="24"/>
          <w:lang w:val="en-US"/>
        </w:rPr>
        <w:t>SU</w:t>
      </w:r>
      <w:r w:rsidRPr="007C2EB2">
        <w:rPr>
          <w:sz w:val="24"/>
          <w:szCs w:val="24"/>
        </w:rPr>
        <w:t xml:space="preserve">-8, </w:t>
      </w:r>
      <w:r w:rsidRPr="007C2EB2">
        <w:rPr>
          <w:sz w:val="24"/>
          <w:szCs w:val="24"/>
          <w:lang w:val="en-US"/>
        </w:rPr>
        <w:t>AZ</w:t>
      </w:r>
      <w:r w:rsidRPr="007C2EB2">
        <w:rPr>
          <w:sz w:val="24"/>
          <w:szCs w:val="24"/>
        </w:rPr>
        <w:t>4562.</w:t>
      </w:r>
    </w:p>
    <w:tbl>
      <w:tblPr>
        <w:tblW w:w="7648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993"/>
        <w:gridCol w:w="992"/>
        <w:gridCol w:w="992"/>
        <w:gridCol w:w="1559"/>
        <w:gridCol w:w="988"/>
      </w:tblGrid>
      <w:tr w:rsidR="00360E41" w:rsidRPr="00711D3B" w:rsidTr="003D15C4">
        <w:trPr>
          <w:cantSplit/>
          <w:trHeight w:val="1613"/>
        </w:trPr>
        <w:tc>
          <w:tcPr>
            <w:tcW w:w="2124" w:type="dxa"/>
            <w:textDirection w:val="tbRl"/>
          </w:tcPr>
          <w:p w:rsidR="00360E41" w:rsidRPr="007C2EB2" w:rsidRDefault="00360E41" w:rsidP="003D15C4">
            <w:pPr>
              <w:tabs>
                <w:tab w:val="left" w:pos="567"/>
              </w:tabs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 w:rsidRPr="007C2EB2">
              <w:rPr>
                <w:b/>
                <w:sz w:val="24"/>
                <w:szCs w:val="24"/>
              </w:rPr>
              <w:t>Фоторезист</w:t>
            </w:r>
            <w:proofErr w:type="spellEnd"/>
          </w:p>
        </w:tc>
        <w:tc>
          <w:tcPr>
            <w:tcW w:w="993" w:type="dxa"/>
            <w:textDirection w:val="tbRl"/>
          </w:tcPr>
          <w:p w:rsidR="00360E41" w:rsidRPr="007C2EB2" w:rsidRDefault="00360E41" w:rsidP="003D15C4">
            <w:pPr>
              <w:tabs>
                <w:tab w:val="left" w:pos="567"/>
              </w:tabs>
              <w:ind w:left="113" w:right="113"/>
              <w:jc w:val="both"/>
              <w:rPr>
                <w:b/>
                <w:sz w:val="24"/>
                <w:szCs w:val="24"/>
              </w:rPr>
            </w:pPr>
            <w:r w:rsidRPr="007C2EB2">
              <w:rPr>
                <w:b/>
                <w:sz w:val="24"/>
                <w:szCs w:val="24"/>
              </w:rPr>
              <w:t xml:space="preserve">Стойкость в 20% </w:t>
            </w:r>
            <w:r w:rsidRPr="007C2EB2">
              <w:rPr>
                <w:b/>
                <w:sz w:val="24"/>
                <w:szCs w:val="24"/>
                <w:lang w:val="en-US"/>
              </w:rPr>
              <w:t>H</w:t>
            </w:r>
            <w:r w:rsidRPr="007C2EB2">
              <w:rPr>
                <w:b/>
                <w:sz w:val="24"/>
                <w:szCs w:val="24"/>
                <w:vertAlign w:val="subscript"/>
              </w:rPr>
              <w:t>2</w:t>
            </w:r>
            <w:r w:rsidRPr="007C2EB2">
              <w:rPr>
                <w:b/>
                <w:sz w:val="24"/>
                <w:szCs w:val="24"/>
                <w:lang w:val="en-US"/>
              </w:rPr>
              <w:t>SO</w:t>
            </w:r>
            <w:r w:rsidRPr="007C2EB2">
              <w:rPr>
                <w:b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92" w:type="dxa"/>
            <w:textDirection w:val="tbRl"/>
          </w:tcPr>
          <w:p w:rsidR="00360E41" w:rsidRPr="007C2EB2" w:rsidRDefault="00360E41" w:rsidP="003D15C4">
            <w:pPr>
              <w:tabs>
                <w:tab w:val="left" w:pos="567"/>
              </w:tabs>
              <w:ind w:left="113" w:right="113"/>
              <w:jc w:val="both"/>
              <w:rPr>
                <w:b/>
                <w:sz w:val="24"/>
                <w:szCs w:val="24"/>
              </w:rPr>
            </w:pPr>
            <w:r w:rsidRPr="007C2EB2">
              <w:rPr>
                <w:b/>
                <w:sz w:val="24"/>
                <w:szCs w:val="24"/>
              </w:rPr>
              <w:t xml:space="preserve">Стойкость в 40% </w:t>
            </w:r>
            <w:r w:rsidRPr="007C2EB2">
              <w:rPr>
                <w:b/>
                <w:sz w:val="24"/>
                <w:szCs w:val="24"/>
                <w:lang w:val="en-US"/>
              </w:rPr>
              <w:t>H</w:t>
            </w:r>
            <w:r w:rsidRPr="007C2EB2">
              <w:rPr>
                <w:b/>
                <w:sz w:val="24"/>
                <w:szCs w:val="24"/>
                <w:vertAlign w:val="subscript"/>
              </w:rPr>
              <w:t>3</w:t>
            </w:r>
            <w:r w:rsidRPr="007C2EB2">
              <w:rPr>
                <w:b/>
                <w:sz w:val="24"/>
                <w:szCs w:val="24"/>
                <w:lang w:val="en-US"/>
              </w:rPr>
              <w:t>PO</w:t>
            </w:r>
            <w:r w:rsidRPr="007C2EB2">
              <w:rPr>
                <w:b/>
                <w:sz w:val="24"/>
                <w:szCs w:val="24"/>
                <w:vertAlign w:val="subscript"/>
              </w:rPr>
              <w:t>4</w:t>
            </w:r>
            <w:r w:rsidRPr="007C2EB2">
              <w:rPr>
                <w:b/>
                <w:sz w:val="24"/>
                <w:szCs w:val="24"/>
              </w:rPr>
              <w:t xml:space="preserve"> (при 80 °С)</w:t>
            </w:r>
          </w:p>
        </w:tc>
        <w:tc>
          <w:tcPr>
            <w:tcW w:w="992" w:type="dxa"/>
            <w:textDirection w:val="tbRl"/>
          </w:tcPr>
          <w:p w:rsidR="00360E41" w:rsidRPr="007C2EB2" w:rsidRDefault="00360E41" w:rsidP="003D15C4">
            <w:pPr>
              <w:tabs>
                <w:tab w:val="left" w:pos="567"/>
              </w:tabs>
              <w:ind w:left="113" w:right="113"/>
              <w:jc w:val="both"/>
              <w:rPr>
                <w:b/>
                <w:sz w:val="24"/>
                <w:szCs w:val="24"/>
              </w:rPr>
            </w:pPr>
            <w:r w:rsidRPr="007C2EB2">
              <w:rPr>
                <w:b/>
                <w:sz w:val="24"/>
                <w:szCs w:val="24"/>
              </w:rPr>
              <w:t xml:space="preserve">Стойкость в 1% </w:t>
            </w:r>
            <w:proofErr w:type="spellStart"/>
            <w:r w:rsidRPr="007C2EB2">
              <w:rPr>
                <w:b/>
                <w:sz w:val="24"/>
                <w:szCs w:val="24"/>
                <w:lang w:val="en-US"/>
              </w:rPr>
              <w:t>NaOH</w:t>
            </w:r>
            <w:proofErr w:type="spellEnd"/>
          </w:p>
        </w:tc>
        <w:tc>
          <w:tcPr>
            <w:tcW w:w="1559" w:type="dxa"/>
            <w:textDirection w:val="tbRl"/>
          </w:tcPr>
          <w:p w:rsidR="00360E41" w:rsidRPr="007C2EB2" w:rsidRDefault="00360E41" w:rsidP="003D15C4">
            <w:pPr>
              <w:tabs>
                <w:tab w:val="left" w:pos="567"/>
              </w:tabs>
              <w:ind w:left="113" w:right="113"/>
              <w:jc w:val="both"/>
              <w:rPr>
                <w:b/>
                <w:sz w:val="24"/>
                <w:szCs w:val="24"/>
                <w:vertAlign w:val="subscript"/>
              </w:rPr>
            </w:pPr>
            <w:r w:rsidRPr="007C2EB2">
              <w:rPr>
                <w:b/>
                <w:sz w:val="24"/>
                <w:szCs w:val="24"/>
              </w:rPr>
              <w:t xml:space="preserve">Скорость реактивно-ионного травления </w:t>
            </w:r>
            <w:r w:rsidRPr="007C2EB2">
              <w:rPr>
                <w:b/>
                <w:sz w:val="24"/>
                <w:szCs w:val="24"/>
                <w:lang w:val="en-US"/>
              </w:rPr>
              <w:t>CF</w:t>
            </w:r>
            <w:r w:rsidRPr="007C2EB2">
              <w:rPr>
                <w:b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88" w:type="dxa"/>
            <w:textDirection w:val="tbRl"/>
          </w:tcPr>
          <w:p w:rsidR="00360E41" w:rsidRPr="007C2EB2" w:rsidRDefault="00360E41" w:rsidP="003D15C4">
            <w:pPr>
              <w:tabs>
                <w:tab w:val="left" w:pos="567"/>
              </w:tabs>
              <w:ind w:left="113" w:right="113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C2EB2">
              <w:rPr>
                <w:b/>
                <w:sz w:val="24"/>
                <w:szCs w:val="24"/>
              </w:rPr>
              <w:t>Термо</w:t>
            </w:r>
            <w:proofErr w:type="spellEnd"/>
            <w:r w:rsidRPr="007C2EB2">
              <w:rPr>
                <w:b/>
                <w:sz w:val="24"/>
                <w:szCs w:val="24"/>
              </w:rPr>
              <w:t>-стойкость</w:t>
            </w:r>
            <w:proofErr w:type="gramEnd"/>
          </w:p>
        </w:tc>
      </w:tr>
      <w:tr w:rsidR="00360E41" w:rsidRPr="00711D3B" w:rsidTr="003D15C4">
        <w:trPr>
          <w:trHeight w:val="276"/>
        </w:trPr>
        <w:tc>
          <w:tcPr>
            <w:tcW w:w="2124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  <w:lang w:val="en-US"/>
              </w:rPr>
            </w:pPr>
            <w:r w:rsidRPr="007C2EB2">
              <w:rPr>
                <w:sz w:val="24"/>
                <w:szCs w:val="24"/>
                <w:lang w:val="en-US"/>
              </w:rPr>
              <w:t>SU-8</w:t>
            </w:r>
          </w:p>
        </w:tc>
        <w:tc>
          <w:tcPr>
            <w:tcW w:w="993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  <w:lang w:val="en-US"/>
              </w:rPr>
              <w:t xml:space="preserve">32 </w:t>
            </w:r>
            <w:r w:rsidRPr="007C2EB2">
              <w:rPr>
                <w:sz w:val="24"/>
                <w:szCs w:val="24"/>
              </w:rPr>
              <w:t>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1559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 xml:space="preserve">33 </w:t>
            </w:r>
            <w:proofErr w:type="spellStart"/>
            <w:r w:rsidRPr="007C2EB2">
              <w:rPr>
                <w:sz w:val="24"/>
                <w:szCs w:val="24"/>
              </w:rPr>
              <w:t>нм</w:t>
            </w:r>
            <w:proofErr w:type="spellEnd"/>
            <w:r w:rsidRPr="007C2EB2">
              <w:rPr>
                <w:sz w:val="24"/>
                <w:szCs w:val="24"/>
              </w:rPr>
              <w:t>/мин</w:t>
            </w:r>
          </w:p>
        </w:tc>
        <w:tc>
          <w:tcPr>
            <w:tcW w:w="988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300</w:t>
            </w:r>
            <w:proofErr w:type="gramStart"/>
            <w:r w:rsidRPr="007C2EB2">
              <w:rPr>
                <w:sz w:val="24"/>
                <w:szCs w:val="24"/>
              </w:rPr>
              <w:t xml:space="preserve"> °С</w:t>
            </w:r>
            <w:proofErr w:type="gramEnd"/>
          </w:p>
        </w:tc>
      </w:tr>
      <w:tr w:rsidR="00360E41" w:rsidRPr="00711D3B" w:rsidTr="003D15C4">
        <w:trPr>
          <w:trHeight w:val="284"/>
        </w:trPr>
        <w:tc>
          <w:tcPr>
            <w:tcW w:w="2124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  <w:lang w:val="en-US"/>
              </w:rPr>
            </w:pPr>
            <w:r w:rsidRPr="007C2EB2">
              <w:rPr>
                <w:sz w:val="24"/>
                <w:szCs w:val="24"/>
                <w:lang w:val="en-US"/>
              </w:rPr>
              <w:t>AZ4562</w:t>
            </w:r>
          </w:p>
        </w:tc>
        <w:tc>
          <w:tcPr>
            <w:tcW w:w="993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8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0 мин</w:t>
            </w:r>
          </w:p>
        </w:tc>
        <w:tc>
          <w:tcPr>
            <w:tcW w:w="1559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 xml:space="preserve">20 </w:t>
            </w:r>
            <w:proofErr w:type="spellStart"/>
            <w:r w:rsidRPr="007C2EB2">
              <w:rPr>
                <w:sz w:val="24"/>
                <w:szCs w:val="24"/>
              </w:rPr>
              <w:t>нм</w:t>
            </w:r>
            <w:proofErr w:type="spellEnd"/>
            <w:r w:rsidRPr="007C2EB2">
              <w:rPr>
                <w:sz w:val="24"/>
                <w:szCs w:val="24"/>
              </w:rPr>
              <w:t>/мин</w:t>
            </w:r>
          </w:p>
        </w:tc>
        <w:tc>
          <w:tcPr>
            <w:tcW w:w="988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200</w:t>
            </w:r>
            <w:proofErr w:type="gramStart"/>
            <w:r w:rsidRPr="007C2EB2">
              <w:rPr>
                <w:sz w:val="24"/>
                <w:szCs w:val="24"/>
              </w:rPr>
              <w:t xml:space="preserve"> °С</w:t>
            </w:r>
            <w:proofErr w:type="gramEnd"/>
          </w:p>
        </w:tc>
      </w:tr>
      <w:tr w:rsidR="00360E41" w:rsidRPr="00711D3B" w:rsidTr="003D15C4">
        <w:trPr>
          <w:trHeight w:val="273"/>
        </w:trPr>
        <w:tc>
          <w:tcPr>
            <w:tcW w:w="2124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ТАФХ</w:t>
            </w:r>
          </w:p>
        </w:tc>
        <w:tc>
          <w:tcPr>
            <w:tcW w:w="993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1559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 xml:space="preserve">17 </w:t>
            </w:r>
            <w:proofErr w:type="spellStart"/>
            <w:r w:rsidRPr="007C2EB2">
              <w:rPr>
                <w:sz w:val="24"/>
                <w:szCs w:val="24"/>
              </w:rPr>
              <w:t>нм</w:t>
            </w:r>
            <w:proofErr w:type="spellEnd"/>
            <w:r w:rsidRPr="007C2EB2">
              <w:rPr>
                <w:sz w:val="24"/>
                <w:szCs w:val="24"/>
              </w:rPr>
              <w:t>/мин</w:t>
            </w:r>
          </w:p>
        </w:tc>
        <w:tc>
          <w:tcPr>
            <w:tcW w:w="988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327</w:t>
            </w:r>
            <w:proofErr w:type="gramStart"/>
            <w:r w:rsidRPr="007C2EB2">
              <w:rPr>
                <w:sz w:val="24"/>
                <w:szCs w:val="24"/>
              </w:rPr>
              <w:t xml:space="preserve"> °С</w:t>
            </w:r>
            <w:proofErr w:type="gramEnd"/>
          </w:p>
        </w:tc>
      </w:tr>
      <w:tr w:rsidR="00360E41" w:rsidRPr="00711D3B" w:rsidTr="003D15C4">
        <w:trPr>
          <w:trHeight w:val="264"/>
        </w:trPr>
        <w:tc>
          <w:tcPr>
            <w:tcW w:w="2124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ТАФХ+ТАП</w:t>
            </w:r>
          </w:p>
        </w:tc>
        <w:tc>
          <w:tcPr>
            <w:tcW w:w="993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  <w:lang w:val="en-US"/>
              </w:rPr>
              <w:t>16</w:t>
            </w:r>
            <w:r w:rsidRPr="007C2EB2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559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 xml:space="preserve">20 </w:t>
            </w:r>
            <w:proofErr w:type="spellStart"/>
            <w:r w:rsidRPr="007C2EB2">
              <w:rPr>
                <w:sz w:val="24"/>
                <w:szCs w:val="24"/>
              </w:rPr>
              <w:t>нм</w:t>
            </w:r>
            <w:proofErr w:type="spellEnd"/>
            <w:r w:rsidRPr="007C2EB2">
              <w:rPr>
                <w:sz w:val="24"/>
                <w:szCs w:val="24"/>
              </w:rPr>
              <w:t>/мин</w:t>
            </w:r>
          </w:p>
        </w:tc>
        <w:tc>
          <w:tcPr>
            <w:tcW w:w="988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342</w:t>
            </w:r>
            <w:proofErr w:type="gramStart"/>
            <w:r w:rsidRPr="007C2EB2">
              <w:rPr>
                <w:sz w:val="24"/>
                <w:szCs w:val="24"/>
              </w:rPr>
              <w:t xml:space="preserve"> °С</w:t>
            </w:r>
            <w:proofErr w:type="gramEnd"/>
          </w:p>
        </w:tc>
      </w:tr>
      <w:tr w:rsidR="00360E41" w:rsidRPr="00711D3B" w:rsidTr="003D15C4">
        <w:trPr>
          <w:trHeight w:val="267"/>
        </w:trPr>
        <w:tc>
          <w:tcPr>
            <w:tcW w:w="2124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proofErr w:type="spellStart"/>
            <w:r w:rsidRPr="007C2EB2">
              <w:rPr>
                <w:sz w:val="24"/>
                <w:szCs w:val="24"/>
              </w:rPr>
              <w:t>ТАФХ+полиТАП</w:t>
            </w:r>
            <w:proofErr w:type="spellEnd"/>
          </w:p>
        </w:tc>
        <w:tc>
          <w:tcPr>
            <w:tcW w:w="993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74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4 мин</w:t>
            </w:r>
          </w:p>
        </w:tc>
        <w:tc>
          <w:tcPr>
            <w:tcW w:w="992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16 мин</w:t>
            </w:r>
          </w:p>
        </w:tc>
        <w:tc>
          <w:tcPr>
            <w:tcW w:w="1559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 xml:space="preserve">24 </w:t>
            </w:r>
            <w:proofErr w:type="spellStart"/>
            <w:r w:rsidRPr="007C2EB2">
              <w:rPr>
                <w:sz w:val="24"/>
                <w:szCs w:val="24"/>
              </w:rPr>
              <w:t>нм</w:t>
            </w:r>
            <w:proofErr w:type="spellEnd"/>
            <w:r w:rsidRPr="007C2EB2">
              <w:rPr>
                <w:sz w:val="24"/>
                <w:szCs w:val="24"/>
              </w:rPr>
              <w:t>/мин</w:t>
            </w:r>
          </w:p>
        </w:tc>
        <w:tc>
          <w:tcPr>
            <w:tcW w:w="988" w:type="dxa"/>
          </w:tcPr>
          <w:p w:rsidR="00360E41" w:rsidRPr="007C2EB2" w:rsidRDefault="00360E41" w:rsidP="003D15C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C2EB2">
              <w:rPr>
                <w:sz w:val="24"/>
                <w:szCs w:val="24"/>
              </w:rPr>
              <w:t>350</w:t>
            </w:r>
            <w:proofErr w:type="gramStart"/>
            <w:r w:rsidRPr="007C2EB2">
              <w:rPr>
                <w:sz w:val="24"/>
                <w:szCs w:val="24"/>
              </w:rPr>
              <w:t xml:space="preserve"> °С</w:t>
            </w:r>
            <w:proofErr w:type="gramEnd"/>
          </w:p>
        </w:tc>
      </w:tr>
    </w:tbl>
    <w:p w:rsidR="00360E41" w:rsidRDefault="00360E41" w:rsidP="00360E41">
      <w:pPr>
        <w:tabs>
          <w:tab w:val="left" w:pos="567"/>
        </w:tabs>
        <w:jc w:val="both"/>
        <w:rPr>
          <w:sz w:val="24"/>
          <w:szCs w:val="24"/>
        </w:rPr>
      </w:pPr>
    </w:p>
    <w:p w:rsidR="00360E41" w:rsidRPr="00D23F2D" w:rsidRDefault="00360E41" w:rsidP="00360E41">
      <w:pPr>
        <w:pStyle w:val="Default"/>
        <w:ind w:left="567" w:right="-568" w:firstLine="567"/>
        <w:jc w:val="both"/>
        <w:rPr>
          <w:vertAlign w:val="superscript"/>
        </w:rPr>
      </w:pPr>
      <w:r>
        <w:t xml:space="preserve">Также, были исследованы параметры рельефно-фазовых структур полученных в микронных слоях </w:t>
      </w:r>
      <w:proofErr w:type="spellStart"/>
      <w:r>
        <w:t>полифторхалконов</w:t>
      </w:r>
      <w:proofErr w:type="spellEnd"/>
      <w:r>
        <w:t xml:space="preserve"> голографических методом. </w:t>
      </w:r>
      <w:r w:rsidRPr="00AF1467">
        <w:t xml:space="preserve">В полученных тонких слоях была исследована </w:t>
      </w:r>
      <w:r>
        <w:t>кинетика голографической записи</w:t>
      </w:r>
      <w:r w:rsidRPr="00AF1467">
        <w:t>.</w:t>
      </w:r>
      <w:r>
        <w:t xml:space="preserve"> Показана возможность записи структур в микронных </w:t>
      </w:r>
      <w:r w:rsidRPr="00AF1467">
        <w:t xml:space="preserve">слоях </w:t>
      </w:r>
      <w:proofErr w:type="spellStart"/>
      <w:r w:rsidRPr="00AF1467">
        <w:t>полифтор</w:t>
      </w:r>
      <w:r>
        <w:t>халконов</w:t>
      </w:r>
      <w:proofErr w:type="spellEnd"/>
      <w:r>
        <w:t xml:space="preserve"> с </w:t>
      </w:r>
      <w:r w:rsidRPr="00AF1467">
        <w:t>дифракционной эффективност</w:t>
      </w:r>
      <w:r>
        <w:t>ью</w:t>
      </w:r>
      <w:r w:rsidRPr="00AF1467">
        <w:t xml:space="preserve"> до </w:t>
      </w:r>
      <w:r>
        <w:t>59</w:t>
      </w:r>
      <w:r w:rsidRPr="00AF1467">
        <w:t>%, и угловой селективност</w:t>
      </w:r>
      <w:r>
        <w:t>ью</w:t>
      </w:r>
      <w:r w:rsidRPr="00AF1467">
        <w:t xml:space="preserve"> до </w:t>
      </w:r>
      <w:r>
        <w:t>54.5</w:t>
      </w:r>
      <w:r w:rsidRPr="00AF1467">
        <w:t xml:space="preserve"> градусов</w:t>
      </w:r>
      <w:r>
        <w:t xml:space="preserve"> (рис.1)</w:t>
      </w:r>
      <w:r w:rsidRPr="00AF1467">
        <w:t>.</w:t>
      </w:r>
      <w:r w:rsidRPr="002226E0">
        <w:rPr>
          <w:vertAlign w:val="superscript"/>
        </w:rPr>
        <w:t>3</w:t>
      </w:r>
    </w:p>
    <w:tbl>
      <w:tblPr>
        <w:tblStyle w:val="ad"/>
        <w:tblpPr w:leftFromText="181" w:rightFromText="181" w:vertAnchor="text" w:tblpXSpec="center" w:tblpY="1"/>
        <w:tblOverlap w:val="nev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360E41" w:rsidRPr="00D23F2D" w:rsidTr="003D15C4">
        <w:trPr>
          <w:trHeight w:val="2083"/>
        </w:trPr>
        <w:tc>
          <w:tcPr>
            <w:tcW w:w="10031" w:type="dxa"/>
          </w:tcPr>
          <w:p w:rsidR="00360E41" w:rsidRPr="00D23F2D" w:rsidRDefault="00360E41" w:rsidP="003D15C4">
            <w:pPr>
              <w:pStyle w:val="Default"/>
              <w:ind w:right="-568"/>
              <w:jc w:val="center"/>
            </w:pPr>
            <w:r w:rsidRPr="00D23F2D">
              <w:rPr>
                <w:noProof/>
              </w:rPr>
              <w:drawing>
                <wp:inline distT="0" distB="0" distL="0" distR="0" wp14:anchorId="07E36926" wp14:editId="3A458603">
                  <wp:extent cx="2909454" cy="2404340"/>
                  <wp:effectExtent l="19050" t="0" r="5196" b="0"/>
                  <wp:docPr id="13" name="Рисунок 13" descr="L:\Новая папка\Graph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L:\Новая папка\Graph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23" t="5753" r="13029" b="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57" cy="2408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41" w:rsidRPr="00D23F2D" w:rsidTr="003D15C4">
        <w:trPr>
          <w:trHeight w:val="423"/>
        </w:trPr>
        <w:tc>
          <w:tcPr>
            <w:tcW w:w="10031" w:type="dxa"/>
          </w:tcPr>
          <w:p w:rsidR="00360E41" w:rsidRPr="00773F18" w:rsidRDefault="00360E41" w:rsidP="003D15C4">
            <w:pPr>
              <w:pStyle w:val="Default"/>
              <w:tabs>
                <w:tab w:val="left" w:pos="142"/>
              </w:tabs>
              <w:ind w:left="567" w:right="-568" w:firstLine="567"/>
              <w:jc w:val="center"/>
              <w:rPr>
                <w:sz w:val="22"/>
                <w:szCs w:val="22"/>
              </w:rPr>
            </w:pPr>
            <w:r w:rsidRPr="00D23F2D">
              <w:rPr>
                <w:b/>
                <w:sz w:val="22"/>
                <w:szCs w:val="22"/>
              </w:rPr>
              <w:t>Рис.1.</w:t>
            </w:r>
            <w:r w:rsidRPr="00D23F2D">
              <w:rPr>
                <w:sz w:val="22"/>
                <w:szCs w:val="22"/>
              </w:rPr>
              <w:t xml:space="preserve"> График зависимости дифракционной эффективности</w:t>
            </w:r>
          </w:p>
          <w:p w:rsidR="00360E41" w:rsidRPr="00D23F2D" w:rsidRDefault="00360E41" w:rsidP="003D15C4">
            <w:pPr>
              <w:pStyle w:val="Default"/>
              <w:tabs>
                <w:tab w:val="left" w:pos="142"/>
              </w:tabs>
              <w:ind w:left="567" w:right="-568" w:firstLine="567"/>
              <w:jc w:val="center"/>
              <w:rPr>
                <w:sz w:val="22"/>
                <w:szCs w:val="22"/>
              </w:rPr>
            </w:pPr>
            <w:r w:rsidRPr="00D23F2D">
              <w:rPr>
                <w:sz w:val="22"/>
                <w:szCs w:val="22"/>
              </w:rPr>
              <w:t>от отклонения от угла Брэгга тонкой голограммы, записанной в слоях ТАФХ</w:t>
            </w:r>
          </w:p>
          <w:p w:rsidR="00360E41" w:rsidRPr="00D23F2D" w:rsidRDefault="00360E41" w:rsidP="003D15C4">
            <w:pPr>
              <w:pStyle w:val="Default"/>
              <w:tabs>
                <w:tab w:val="left" w:pos="142"/>
              </w:tabs>
              <w:ind w:left="567" w:right="-568" w:firstLine="567"/>
              <w:jc w:val="center"/>
              <w:rPr>
                <w:sz w:val="12"/>
                <w:szCs w:val="12"/>
              </w:rPr>
            </w:pPr>
          </w:p>
        </w:tc>
      </w:tr>
    </w:tbl>
    <w:p w:rsidR="00360E41" w:rsidRPr="00B23CFB" w:rsidRDefault="00360E41" w:rsidP="00360E41">
      <w:pPr>
        <w:ind w:left="567" w:right="-568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23CFB">
        <w:rPr>
          <w:sz w:val="24"/>
          <w:szCs w:val="24"/>
        </w:rPr>
        <w:t>Е.А. Бородина,</w:t>
      </w:r>
      <w:r w:rsidRPr="00B23CFB">
        <w:rPr>
          <w:b/>
          <w:sz w:val="24"/>
          <w:szCs w:val="24"/>
        </w:rPr>
        <w:t xml:space="preserve"> </w:t>
      </w:r>
      <w:r w:rsidRPr="00B23CFB">
        <w:rPr>
          <w:sz w:val="24"/>
          <w:szCs w:val="24"/>
        </w:rPr>
        <w:t xml:space="preserve">Н.А. Орлова, В.В. </w:t>
      </w:r>
      <w:proofErr w:type="spellStart"/>
      <w:r w:rsidRPr="00B23CFB">
        <w:rPr>
          <w:sz w:val="24"/>
          <w:szCs w:val="24"/>
        </w:rPr>
        <w:t>Шелковников</w:t>
      </w:r>
      <w:proofErr w:type="spellEnd"/>
      <w:r w:rsidRPr="00B23CFB">
        <w:rPr>
          <w:sz w:val="24"/>
          <w:szCs w:val="24"/>
        </w:rPr>
        <w:t xml:space="preserve">, </w:t>
      </w:r>
      <w:r w:rsidRPr="00B23CFB">
        <w:rPr>
          <w:i/>
          <w:sz w:val="24"/>
          <w:szCs w:val="24"/>
        </w:rPr>
        <w:t>Известия академии наук.</w:t>
      </w:r>
      <w:r w:rsidRPr="00B23CFB">
        <w:rPr>
          <w:sz w:val="24"/>
          <w:szCs w:val="24"/>
        </w:rPr>
        <w:t xml:space="preserve"> </w:t>
      </w:r>
      <w:r w:rsidRPr="00B23CFB">
        <w:rPr>
          <w:i/>
          <w:sz w:val="24"/>
          <w:szCs w:val="24"/>
        </w:rPr>
        <w:t>Серия химическая,</w:t>
      </w:r>
      <w:r w:rsidRPr="00B23CFB">
        <w:rPr>
          <w:sz w:val="24"/>
          <w:szCs w:val="24"/>
        </w:rPr>
        <w:t xml:space="preserve"> </w:t>
      </w:r>
      <w:r w:rsidRPr="00B23CFB">
        <w:rPr>
          <w:b/>
          <w:sz w:val="24"/>
          <w:szCs w:val="24"/>
        </w:rPr>
        <w:t>62</w:t>
      </w:r>
      <w:r w:rsidRPr="00B23CFB">
        <w:rPr>
          <w:sz w:val="24"/>
          <w:szCs w:val="24"/>
        </w:rPr>
        <w:t>, №10, с. 2226-2233, (2013)</w:t>
      </w:r>
    </w:p>
    <w:p w:rsidR="00360E41" w:rsidRPr="002226E0" w:rsidRDefault="00360E41" w:rsidP="00360E41">
      <w:pPr>
        <w:spacing w:line="276" w:lineRule="auto"/>
        <w:ind w:left="567" w:right="-568" w:firstLine="567"/>
        <w:jc w:val="both"/>
        <w:rPr>
          <w:color w:val="000000"/>
          <w:sz w:val="24"/>
          <w:szCs w:val="24"/>
        </w:rPr>
      </w:pPr>
      <w:r w:rsidRPr="002226E0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</w:t>
      </w:r>
      <w:proofErr w:type="gramStart"/>
      <w:r>
        <w:rPr>
          <w:color w:val="000000"/>
          <w:sz w:val="24"/>
          <w:szCs w:val="24"/>
        </w:rPr>
        <w:t xml:space="preserve">С.В. </w:t>
      </w:r>
      <w:proofErr w:type="spellStart"/>
      <w:r w:rsidRPr="00B23CFB">
        <w:rPr>
          <w:color w:val="000000"/>
          <w:sz w:val="24"/>
          <w:szCs w:val="24"/>
        </w:rPr>
        <w:t>Деревяшкин</w:t>
      </w:r>
      <w:proofErr w:type="spellEnd"/>
      <w:r>
        <w:rPr>
          <w:color w:val="000000"/>
          <w:sz w:val="24"/>
          <w:szCs w:val="24"/>
        </w:rPr>
        <w:t xml:space="preserve">, </w:t>
      </w:r>
      <w:r w:rsidRPr="00B23CFB">
        <w:rPr>
          <w:rFonts w:eastAsia="Calibri"/>
          <w:sz w:val="24"/>
          <w:szCs w:val="24"/>
        </w:rPr>
        <w:t>Е.А. Соболева</w:t>
      </w:r>
      <w:r w:rsidRPr="00B23CF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B23CFB">
        <w:rPr>
          <w:sz w:val="24"/>
          <w:szCs w:val="24"/>
        </w:rPr>
        <w:t xml:space="preserve">В.В. </w:t>
      </w:r>
      <w:proofErr w:type="spellStart"/>
      <w:r w:rsidRPr="00B23CFB">
        <w:rPr>
          <w:sz w:val="24"/>
          <w:szCs w:val="24"/>
        </w:rPr>
        <w:t>Шелковников</w:t>
      </w:r>
      <w:proofErr w:type="spellEnd"/>
      <w:r>
        <w:rPr>
          <w:sz w:val="24"/>
          <w:szCs w:val="24"/>
        </w:rPr>
        <w:t>, А.И. Малышев, В.П. Корольков,</w:t>
      </w:r>
      <w:r w:rsidRPr="00B23CFB">
        <w:rPr>
          <w:color w:val="000000"/>
          <w:sz w:val="24"/>
          <w:szCs w:val="24"/>
        </w:rPr>
        <w:t xml:space="preserve"> </w:t>
      </w:r>
      <w:r w:rsidRPr="00B23CFB">
        <w:rPr>
          <w:sz w:val="24"/>
          <w:szCs w:val="24"/>
        </w:rPr>
        <w:t xml:space="preserve">Материалы </w:t>
      </w:r>
      <w:r w:rsidRPr="00B23CFB">
        <w:rPr>
          <w:rStyle w:val="af7"/>
          <w:sz w:val="24"/>
          <w:szCs w:val="24"/>
        </w:rPr>
        <w:t>молодежной конкурс-конференции «Оптические и информационные технологии»</w:t>
      </w:r>
      <w:r>
        <w:rPr>
          <w:color w:val="000000"/>
          <w:sz w:val="24"/>
          <w:szCs w:val="24"/>
        </w:rPr>
        <w:t>,</w:t>
      </w:r>
      <w:r w:rsidRPr="00B23CFB">
        <w:rPr>
          <w:color w:val="000000"/>
          <w:sz w:val="24"/>
          <w:szCs w:val="24"/>
        </w:rPr>
        <w:t xml:space="preserve"> г. Новосибирск,</w:t>
      </w:r>
      <w:r>
        <w:rPr>
          <w:color w:val="000000"/>
          <w:sz w:val="24"/>
          <w:szCs w:val="24"/>
        </w:rPr>
        <w:t xml:space="preserve"> с.45-46</w:t>
      </w:r>
      <w:r w:rsidRPr="002226E0">
        <w:rPr>
          <w:color w:val="000000"/>
          <w:sz w:val="24"/>
          <w:szCs w:val="24"/>
        </w:rPr>
        <w:t>,</w:t>
      </w:r>
      <w:r w:rsidRPr="00B23C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(6-7 сентября </w:t>
      </w:r>
      <w:r w:rsidRPr="00B23CFB">
        <w:rPr>
          <w:color w:val="000000"/>
          <w:sz w:val="24"/>
          <w:szCs w:val="24"/>
        </w:rPr>
        <w:t>2018</w:t>
      </w:r>
      <w:r>
        <w:rPr>
          <w:color w:val="000000"/>
          <w:sz w:val="24"/>
          <w:szCs w:val="24"/>
        </w:rPr>
        <w:t>)</w:t>
      </w:r>
      <w:proofErr w:type="gramEnd"/>
    </w:p>
    <w:p w:rsidR="00360E41" w:rsidRPr="002226E0" w:rsidRDefault="00360E41" w:rsidP="00360E41">
      <w:pPr>
        <w:spacing w:line="276" w:lineRule="auto"/>
        <w:ind w:left="567" w:right="-568" w:firstLine="567"/>
        <w:jc w:val="both"/>
        <w:rPr>
          <w:sz w:val="24"/>
          <w:szCs w:val="24"/>
        </w:rPr>
      </w:pPr>
      <w:r w:rsidRPr="002226E0">
        <w:rPr>
          <w:rFonts w:eastAsia="Calibri"/>
          <w:sz w:val="24"/>
          <w:szCs w:val="24"/>
        </w:rPr>
        <w:t>3</w:t>
      </w:r>
      <w:r>
        <w:rPr>
          <w:rFonts w:eastAsia="Calibri"/>
          <w:sz w:val="24"/>
          <w:szCs w:val="24"/>
        </w:rPr>
        <w:t xml:space="preserve">. </w:t>
      </w:r>
      <w:r w:rsidRPr="00B23CFB">
        <w:rPr>
          <w:rFonts w:eastAsia="Calibri"/>
          <w:sz w:val="24"/>
          <w:szCs w:val="24"/>
        </w:rPr>
        <w:t xml:space="preserve">С.В </w:t>
      </w:r>
      <w:proofErr w:type="spellStart"/>
      <w:r w:rsidRPr="00B23CFB">
        <w:rPr>
          <w:rFonts w:eastAsia="Calibri"/>
          <w:sz w:val="24"/>
          <w:szCs w:val="24"/>
        </w:rPr>
        <w:t>Деревяшкин</w:t>
      </w:r>
      <w:proofErr w:type="spellEnd"/>
      <w:r w:rsidRPr="00B23CFB">
        <w:rPr>
          <w:rFonts w:eastAsia="Calibri"/>
          <w:sz w:val="24"/>
          <w:szCs w:val="24"/>
        </w:rPr>
        <w:t>, Е.А. Соболева</w:t>
      </w:r>
      <w:r w:rsidRPr="00B23CFB">
        <w:rPr>
          <w:sz w:val="24"/>
          <w:szCs w:val="24"/>
        </w:rPr>
        <w:t xml:space="preserve">, В.В. </w:t>
      </w:r>
      <w:proofErr w:type="spellStart"/>
      <w:r w:rsidRPr="00B23CFB">
        <w:rPr>
          <w:sz w:val="24"/>
          <w:szCs w:val="24"/>
        </w:rPr>
        <w:t>Шелковников</w:t>
      </w:r>
      <w:proofErr w:type="spellEnd"/>
      <w:r w:rsidRPr="00B23CFB">
        <w:rPr>
          <w:rFonts w:eastAsia="Calibri"/>
          <w:sz w:val="24"/>
          <w:szCs w:val="24"/>
        </w:rPr>
        <w:t xml:space="preserve">, Е.В. </w:t>
      </w:r>
      <w:proofErr w:type="gramStart"/>
      <w:r w:rsidRPr="00B23CFB">
        <w:rPr>
          <w:rFonts w:eastAsia="Calibri"/>
          <w:sz w:val="24"/>
          <w:szCs w:val="24"/>
        </w:rPr>
        <w:t>Спесивцев</w:t>
      </w:r>
      <w:proofErr w:type="gramEnd"/>
      <w:r w:rsidRPr="00B23CFB">
        <w:rPr>
          <w:sz w:val="24"/>
          <w:szCs w:val="24"/>
        </w:rPr>
        <w:t xml:space="preserve">, </w:t>
      </w:r>
      <w:r w:rsidRPr="00B23CFB">
        <w:rPr>
          <w:i/>
          <w:sz w:val="24"/>
          <w:szCs w:val="24"/>
        </w:rPr>
        <w:t>Химия высоких энергий,</w:t>
      </w:r>
      <w:r w:rsidRPr="00B23CFB">
        <w:rPr>
          <w:sz w:val="24"/>
          <w:szCs w:val="24"/>
        </w:rPr>
        <w:t xml:space="preserve"> </w:t>
      </w:r>
      <w:r w:rsidRPr="00B23CFB">
        <w:rPr>
          <w:b/>
          <w:sz w:val="24"/>
          <w:szCs w:val="24"/>
        </w:rPr>
        <w:t>52,</w:t>
      </w:r>
      <w:r w:rsidRPr="00B23CFB">
        <w:rPr>
          <w:color w:val="000000"/>
          <w:sz w:val="24"/>
          <w:szCs w:val="24"/>
        </w:rPr>
        <w:t xml:space="preserve"> №6, </w:t>
      </w:r>
      <w:r w:rsidRPr="00B23CFB">
        <w:rPr>
          <w:rFonts w:eastAsia="Newton-Italic"/>
          <w:iCs/>
          <w:sz w:val="24"/>
          <w:szCs w:val="24"/>
        </w:rPr>
        <w:t>с. 507–514</w:t>
      </w:r>
      <w:r w:rsidRPr="00B23CFB">
        <w:rPr>
          <w:color w:val="000000"/>
          <w:sz w:val="24"/>
          <w:szCs w:val="24"/>
        </w:rPr>
        <w:t>, (2018)</w:t>
      </w:r>
    </w:p>
    <w:p w:rsidR="00360E41" w:rsidRDefault="00360E41" w:rsidP="00360E41">
      <w:pPr>
        <w:jc w:val="center"/>
        <w:rPr>
          <w:b/>
          <w:sz w:val="28"/>
          <w:szCs w:val="28"/>
        </w:rPr>
      </w:pPr>
    </w:p>
    <w:p w:rsidR="00360E41" w:rsidRDefault="00360E41" w:rsidP="00360E41">
      <w:pPr>
        <w:rPr>
          <w:b/>
          <w:caps/>
          <w:sz w:val="28"/>
          <w:szCs w:val="28"/>
        </w:rPr>
      </w:pPr>
    </w:p>
    <w:p w:rsidR="00360E41" w:rsidRPr="00580C1E" w:rsidRDefault="00360E41" w:rsidP="00360E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ИССЛЕДОВАНИЕ ВОЗМОЖНОСТИ СВЕРХГЛУБОКОГО ЛАЗЕРНОГО ОХЛАЖДЕНИЯ С ИСПОЛЬЗОВАНИЕМ КВАДРУПОЛЬНОГО ПЕРЕХОДА</w:t>
      </w:r>
      <w:r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Кирпичникова</w:t>
      </w:r>
      <w:proofErr w:type="spellEnd"/>
      <w:r>
        <w:rPr>
          <w:b/>
          <w:sz w:val="28"/>
          <w:szCs w:val="28"/>
        </w:rPr>
        <w:t xml:space="preserve"> А</w:t>
      </w:r>
      <w:r w:rsidRPr="0007167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А</w:t>
      </w:r>
      <w:r w:rsidRPr="00071674">
        <w:rPr>
          <w:b/>
          <w:sz w:val="28"/>
          <w:szCs w:val="28"/>
        </w:rPr>
        <w:t>.</w:t>
      </w:r>
    </w:p>
    <w:p w:rsidR="00360E41" w:rsidRDefault="00360E41" w:rsidP="00360E4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360E41" w:rsidRDefault="00360E41" w:rsidP="00360E41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аспиранты</w:t>
      </w:r>
      <w:r w:rsidRPr="00733A33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и молодые ученые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в.н.с</w:t>
      </w:r>
      <w:proofErr w:type="spellEnd"/>
      <w:r>
        <w:rPr>
          <w:rFonts w:eastAsia="Calibri"/>
          <w:sz w:val="24"/>
          <w:szCs w:val="24"/>
        </w:rPr>
        <w:t xml:space="preserve">. ИЛФ СО РАН </w:t>
      </w:r>
      <w:r>
        <w:rPr>
          <w:rFonts w:eastAsia="Calibri"/>
          <w:sz w:val="24"/>
          <w:szCs w:val="24"/>
        </w:rPr>
        <w:tab/>
        <w:t>д. ф.-м. н. О. Н. Прудников</w:t>
      </w:r>
      <w:proofErr w:type="gramEnd"/>
    </w:p>
    <w:p w:rsidR="00360E41" w:rsidRPr="00DE75F0" w:rsidRDefault="00360E41" w:rsidP="00360E41">
      <w:pPr>
        <w:tabs>
          <w:tab w:val="left" w:pos="4962"/>
        </w:tabs>
        <w:rPr>
          <w:rFonts w:eastAsia="Calibri"/>
          <w:sz w:val="24"/>
          <w:szCs w:val="24"/>
        </w:rPr>
      </w:pP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 w:rsidRPr="003D32D5">
        <w:rPr>
          <w:sz w:val="24"/>
          <w:szCs w:val="24"/>
        </w:rPr>
        <w:t>Проведено исследование возможности сверхглубокого лазерного охлаждения атомов цезия с использованием квадрупольного оптического перехода. Показано, что при использовании в качестве вторичной стадии лазерного охлаждения поля с неоднородной поляризацией, резонансного квадрупольному оптическому переходу 6</w:t>
      </w:r>
      <w:r w:rsidRPr="00532E69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S</w:t>
      </w:r>
      <w:r w:rsidRPr="00532E69">
        <w:rPr>
          <w:sz w:val="24"/>
          <w:szCs w:val="24"/>
          <w:vertAlign w:val="subscript"/>
        </w:rPr>
        <w:t>1/2</w:t>
      </w:r>
      <w:r w:rsidRPr="003D32D5">
        <w:rPr>
          <w:sz w:val="24"/>
          <w:szCs w:val="24"/>
        </w:rPr>
        <w:t>-5</w:t>
      </w:r>
      <w:r w:rsidRPr="00532E69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D</w:t>
      </w:r>
      <w:r w:rsidRPr="00532E69">
        <w:rPr>
          <w:sz w:val="24"/>
          <w:szCs w:val="24"/>
          <w:vertAlign w:val="subscript"/>
        </w:rPr>
        <w:t>5/2</w:t>
      </w:r>
      <w:r w:rsidRPr="003D32D5">
        <w:rPr>
          <w:sz w:val="24"/>
          <w:szCs w:val="24"/>
        </w:rPr>
        <w:t>, возможно достижение более низких температур, чем в классической схеме лазерного охлаждения с использованием оптического перехода 6</w:t>
      </w:r>
      <w:r w:rsidRPr="00532E69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S</w:t>
      </w:r>
      <w:r w:rsidRPr="00532E69">
        <w:rPr>
          <w:sz w:val="24"/>
          <w:szCs w:val="24"/>
          <w:vertAlign w:val="subscript"/>
        </w:rPr>
        <w:t>1/2</w:t>
      </w:r>
      <w:r w:rsidRPr="003D32D5">
        <w:rPr>
          <w:sz w:val="24"/>
          <w:szCs w:val="24"/>
        </w:rPr>
        <w:t>-6</w:t>
      </w:r>
      <w:r w:rsidRPr="00532E69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P</w:t>
      </w:r>
      <w:r w:rsidRPr="00532E69">
        <w:rPr>
          <w:sz w:val="24"/>
          <w:szCs w:val="24"/>
          <w:vertAlign w:val="subscript"/>
        </w:rPr>
        <w:t>3/2</w:t>
      </w:r>
      <w:r w:rsidRPr="003D32D5">
        <w:rPr>
          <w:sz w:val="24"/>
          <w:szCs w:val="24"/>
        </w:rPr>
        <w:t>.</w:t>
      </w: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 w:rsidRPr="003D32D5">
        <w:rPr>
          <w:sz w:val="24"/>
          <w:szCs w:val="24"/>
        </w:rPr>
        <w:t>Лазерное охлаждение нейтральных атомов, получившее широкое распространение в конце прошлого столетия с изобретением интенсивных когерентных источников света - лазеров, в настоящее время используется для широкого спектра современных исследований в области квантовой физики, включая построени</w:t>
      </w:r>
      <w:r>
        <w:rPr>
          <w:sz w:val="24"/>
          <w:szCs w:val="24"/>
        </w:rPr>
        <w:t>е</w:t>
      </w:r>
      <w:r w:rsidRPr="003D32D5">
        <w:rPr>
          <w:sz w:val="24"/>
          <w:szCs w:val="24"/>
        </w:rPr>
        <w:t xml:space="preserve"> сверхчувствительных интерферометров (гравиметров, акселерометров и гироскопов)</w:t>
      </w:r>
      <w:r>
        <w:rPr>
          <w:sz w:val="24"/>
          <w:szCs w:val="24"/>
          <w:vertAlign w:val="superscript"/>
        </w:rPr>
        <w:t>1,2</w:t>
      </w:r>
      <w:r w:rsidRPr="003D32D5">
        <w:rPr>
          <w:sz w:val="24"/>
          <w:szCs w:val="24"/>
        </w:rPr>
        <w:t xml:space="preserve"> на основе холодных атомов </w:t>
      </w:r>
      <w:r>
        <w:rPr>
          <w:sz w:val="24"/>
          <w:szCs w:val="24"/>
        </w:rPr>
        <w:t xml:space="preserve">и </w:t>
      </w:r>
      <w:r w:rsidRPr="003D32D5">
        <w:rPr>
          <w:sz w:val="24"/>
          <w:szCs w:val="24"/>
        </w:rPr>
        <w:t>создание современных оптических стандартов частоты</w:t>
      </w:r>
      <w:r>
        <w:rPr>
          <w:sz w:val="24"/>
          <w:szCs w:val="24"/>
          <w:vertAlign w:val="superscript"/>
        </w:rPr>
        <w:t>3</w:t>
      </w:r>
      <w:r w:rsidRPr="003D32D5">
        <w:rPr>
          <w:sz w:val="24"/>
          <w:szCs w:val="24"/>
        </w:rPr>
        <w:t>. В частности, атомные интерферометры являются перспективными квант</w:t>
      </w:r>
      <w:r>
        <w:rPr>
          <w:sz w:val="24"/>
          <w:szCs w:val="24"/>
        </w:rPr>
        <w:t>овыми сенсорами для современных</w:t>
      </w:r>
      <w:r w:rsidRPr="003D32D5">
        <w:rPr>
          <w:sz w:val="24"/>
          <w:szCs w:val="24"/>
        </w:rPr>
        <w:t xml:space="preserve"> сверхточных измерений гравитационного ускорения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  <w:vertAlign w:val="superscript"/>
        </w:rPr>
        <w:t>,4</w:t>
      </w:r>
      <w:r w:rsidRPr="003D32D5">
        <w:rPr>
          <w:sz w:val="24"/>
          <w:szCs w:val="24"/>
        </w:rPr>
        <w:t>, градиента гравитационного поля</w:t>
      </w:r>
      <w:r>
        <w:rPr>
          <w:sz w:val="24"/>
          <w:szCs w:val="24"/>
          <w:vertAlign w:val="superscript"/>
        </w:rPr>
        <w:t>5</w:t>
      </w:r>
      <w:r w:rsidRPr="003D32D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подтверждения </w:t>
      </w:r>
      <w:r w:rsidRPr="003D32D5">
        <w:rPr>
          <w:sz w:val="24"/>
          <w:szCs w:val="24"/>
        </w:rPr>
        <w:t>принципа эквивалентности</w:t>
      </w:r>
      <w:r>
        <w:rPr>
          <w:sz w:val="24"/>
          <w:szCs w:val="24"/>
          <w:vertAlign w:val="superscript"/>
        </w:rPr>
        <w:t>6</w:t>
      </w:r>
      <w:r w:rsidRPr="003D32D5">
        <w:rPr>
          <w:sz w:val="24"/>
          <w:szCs w:val="24"/>
        </w:rPr>
        <w:t xml:space="preserve">, </w:t>
      </w:r>
      <w:r>
        <w:rPr>
          <w:sz w:val="24"/>
          <w:szCs w:val="24"/>
        </w:rPr>
        <w:t>проверки</w:t>
      </w:r>
      <w:r w:rsidRPr="003D32D5">
        <w:rPr>
          <w:sz w:val="24"/>
          <w:szCs w:val="24"/>
        </w:rPr>
        <w:t xml:space="preserve"> общей теории относите</w:t>
      </w:r>
      <w:r>
        <w:rPr>
          <w:sz w:val="24"/>
          <w:szCs w:val="24"/>
        </w:rPr>
        <w:t>льности</w:t>
      </w:r>
      <w:r>
        <w:rPr>
          <w:sz w:val="24"/>
          <w:szCs w:val="24"/>
          <w:vertAlign w:val="superscript"/>
        </w:rPr>
        <w:t>7</w:t>
      </w:r>
      <w:r w:rsidRPr="003D32D5">
        <w:rPr>
          <w:sz w:val="24"/>
          <w:szCs w:val="24"/>
        </w:rPr>
        <w:t xml:space="preserve">, а также для задач </w:t>
      </w:r>
      <w:proofErr w:type="spellStart"/>
      <w:r w:rsidRPr="003D32D5">
        <w:rPr>
          <w:sz w:val="24"/>
          <w:szCs w:val="24"/>
        </w:rPr>
        <w:t>бесспутниковой</w:t>
      </w:r>
      <w:proofErr w:type="spellEnd"/>
      <w:r w:rsidRPr="003D32D5">
        <w:rPr>
          <w:sz w:val="24"/>
          <w:szCs w:val="24"/>
        </w:rPr>
        <w:t xml:space="preserve"> инерциальной навигации</w:t>
      </w:r>
      <w:r>
        <w:rPr>
          <w:sz w:val="24"/>
          <w:szCs w:val="24"/>
          <w:vertAlign w:val="superscript"/>
        </w:rPr>
        <w:t>8,9</w:t>
      </w:r>
      <w:r w:rsidRPr="003D32D5">
        <w:rPr>
          <w:sz w:val="24"/>
          <w:szCs w:val="24"/>
        </w:rPr>
        <w:t>.</w:t>
      </w:r>
    </w:p>
    <w:p w:rsidR="00360E41" w:rsidRPr="00B03335" w:rsidRDefault="00360E41" w:rsidP="00360E41">
      <w:pPr>
        <w:ind w:firstLine="567"/>
        <w:jc w:val="both"/>
        <w:rPr>
          <w:sz w:val="24"/>
          <w:szCs w:val="24"/>
          <w:u w:color="C0504D"/>
        </w:rPr>
      </w:pPr>
      <w:r w:rsidRPr="003D32D5">
        <w:rPr>
          <w:sz w:val="24"/>
          <w:szCs w:val="24"/>
        </w:rPr>
        <w:t>Несмотря на достаточно полное теоретическое описание и хорошо развитые методы лазерного охлаждения</w:t>
      </w:r>
      <w:r>
        <w:rPr>
          <w:sz w:val="24"/>
          <w:szCs w:val="24"/>
          <w:vertAlign w:val="superscript"/>
        </w:rPr>
        <w:t>10,11</w:t>
      </w:r>
      <w:r w:rsidRPr="003D32D5">
        <w:rPr>
          <w:sz w:val="24"/>
          <w:szCs w:val="24"/>
        </w:rPr>
        <w:t>, задача выбора оптимальных па</w:t>
      </w:r>
      <w:r>
        <w:rPr>
          <w:sz w:val="24"/>
          <w:szCs w:val="24"/>
        </w:rPr>
        <w:t>раметров светового поля и</w:t>
      </w:r>
      <w:r w:rsidRPr="003D32D5">
        <w:rPr>
          <w:sz w:val="24"/>
          <w:szCs w:val="24"/>
        </w:rPr>
        <w:t xml:space="preserve"> предсказания минимальных достижимых температур лазерного охлаждения остается открытой для конкретных условий реализации эксперимента и используемых схем. Действительно, в рамках квази</w:t>
      </w:r>
      <w:r>
        <w:rPr>
          <w:sz w:val="24"/>
          <w:szCs w:val="24"/>
        </w:rPr>
        <w:t>классической теории указывается</w:t>
      </w:r>
      <w:r w:rsidRPr="003D32D5">
        <w:rPr>
          <w:sz w:val="24"/>
          <w:szCs w:val="24"/>
        </w:rPr>
        <w:t xml:space="preserve"> лишь</w:t>
      </w:r>
      <w:r>
        <w:rPr>
          <w:sz w:val="24"/>
          <w:szCs w:val="24"/>
        </w:rPr>
        <w:t xml:space="preserve"> то,</w:t>
      </w:r>
      <w:r w:rsidRPr="003D32D5">
        <w:rPr>
          <w:sz w:val="24"/>
          <w:szCs w:val="24"/>
        </w:rPr>
        <w:t xml:space="preserve"> что температура </w:t>
      </w:r>
      <w:proofErr w:type="spellStart"/>
      <w:r w:rsidRPr="003D32D5">
        <w:rPr>
          <w:sz w:val="24"/>
          <w:szCs w:val="24"/>
        </w:rPr>
        <w:t>субдоплеровского</w:t>
      </w:r>
      <w:proofErr w:type="spellEnd"/>
      <w:r w:rsidRPr="003D32D5">
        <w:rPr>
          <w:sz w:val="24"/>
          <w:szCs w:val="24"/>
        </w:rPr>
        <w:t xml:space="preserve"> лазерного охлаждения в полях малой интенсивности может быть меньше доплеровского предела </w:t>
      </w:r>
      <w:proofErr w:type="spellStart"/>
      <w:r w:rsidRPr="003D32D5">
        <w:rPr>
          <w:sz w:val="24"/>
          <w:szCs w:val="24"/>
        </w:rPr>
        <w:t>k</w:t>
      </w:r>
      <w:r w:rsidRPr="00501A68">
        <w:rPr>
          <w:sz w:val="24"/>
          <w:szCs w:val="24"/>
          <w:vertAlign w:val="subscript"/>
        </w:rPr>
        <w:t>B</w:t>
      </w:r>
      <w:r w:rsidRPr="003D32D5">
        <w:rPr>
          <w:sz w:val="24"/>
          <w:szCs w:val="24"/>
        </w:rPr>
        <w:t>T</w:t>
      </w:r>
      <w:r w:rsidRPr="00501A68">
        <w:rPr>
          <w:sz w:val="24"/>
          <w:szCs w:val="24"/>
          <w:vertAlign w:val="subscript"/>
        </w:rPr>
        <w:t>D</w:t>
      </w:r>
      <w:r>
        <w:rPr>
          <w:sz w:val="24"/>
          <w:szCs w:val="24"/>
        </w:rPr>
        <w:t>≈ħγ</w:t>
      </w:r>
      <w:proofErr w:type="spellEnd"/>
      <w:r w:rsidRPr="003D32D5">
        <w:rPr>
          <w:sz w:val="24"/>
          <w:szCs w:val="24"/>
        </w:rPr>
        <w:t xml:space="preserve">/2 (где </w:t>
      </w:r>
      <w:r>
        <w:rPr>
          <w:sz w:val="24"/>
          <w:szCs w:val="24"/>
        </w:rPr>
        <w:t>γ</w:t>
      </w:r>
      <w:r w:rsidRPr="003D32D5">
        <w:rPr>
          <w:sz w:val="24"/>
          <w:szCs w:val="24"/>
        </w:rPr>
        <w:t xml:space="preserve"> - естественная ширина возбужденного уровня) и составлять несколько энергий отдачи (E</w:t>
      </w:r>
      <w:r w:rsidRPr="00501A68">
        <w:rPr>
          <w:sz w:val="24"/>
          <w:szCs w:val="24"/>
          <w:vertAlign w:val="subscript"/>
        </w:rPr>
        <w:t>R</w:t>
      </w:r>
      <w:r w:rsidRPr="003D32D5">
        <w:rPr>
          <w:sz w:val="24"/>
          <w:szCs w:val="24"/>
        </w:rPr>
        <w:t>=(</w:t>
      </w:r>
      <w:proofErr w:type="spellStart"/>
      <w:r>
        <w:rPr>
          <w:sz w:val="24"/>
          <w:szCs w:val="24"/>
        </w:rPr>
        <w:t>ħ</w:t>
      </w:r>
      <w:r w:rsidRPr="003D32D5">
        <w:rPr>
          <w:sz w:val="24"/>
          <w:szCs w:val="24"/>
        </w:rPr>
        <w:t>k</w:t>
      </w:r>
      <w:proofErr w:type="spellEnd"/>
      <w:r w:rsidRPr="003D32D5">
        <w:rPr>
          <w:sz w:val="24"/>
          <w:szCs w:val="24"/>
        </w:rPr>
        <w:t>)</w:t>
      </w:r>
      <w:r w:rsidRPr="00501A68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 xml:space="preserve">/2M – </w:t>
      </w:r>
      <w:proofErr w:type="gramStart"/>
      <w:r w:rsidRPr="003D32D5">
        <w:rPr>
          <w:sz w:val="24"/>
          <w:szCs w:val="24"/>
        </w:rPr>
        <w:t>энергия</w:t>
      </w:r>
      <w:proofErr w:type="gramEnd"/>
      <w:r w:rsidRPr="003D32D5">
        <w:rPr>
          <w:sz w:val="24"/>
          <w:szCs w:val="24"/>
        </w:rPr>
        <w:t xml:space="preserve"> получаемая неподвижным атомом в результате поглощения/излучения фотона поля), т.е. </w:t>
      </w:r>
      <w:r>
        <w:rPr>
          <w:sz w:val="24"/>
          <w:szCs w:val="24"/>
        </w:rPr>
        <w:t xml:space="preserve">меньше </w:t>
      </w:r>
      <w:r w:rsidRPr="003D32D5">
        <w:rPr>
          <w:sz w:val="24"/>
          <w:szCs w:val="24"/>
        </w:rPr>
        <w:t>температур</w:t>
      </w:r>
      <w:r>
        <w:rPr>
          <w:sz w:val="24"/>
          <w:szCs w:val="24"/>
        </w:rPr>
        <w:t>,</w:t>
      </w:r>
      <w:r w:rsidRPr="003D32D5">
        <w:rPr>
          <w:sz w:val="24"/>
          <w:szCs w:val="24"/>
        </w:rPr>
        <w:t xml:space="preserve"> при которых нарушаются условия использования квазиклассического подхода. </w:t>
      </w:r>
      <w:proofErr w:type="gramStart"/>
      <w:r w:rsidRPr="003D32D5">
        <w:rPr>
          <w:sz w:val="24"/>
          <w:szCs w:val="24"/>
        </w:rPr>
        <w:t>Для улучшения параметров квантовых сенсоров и создания интенсивных когерентных источников нейтральных атомов, в частности, для достижения сверхглубоких температур лазерного охлаждения, рассматривают возможность использования узких оптических переходов</w:t>
      </w:r>
      <w:r>
        <w:rPr>
          <w:sz w:val="24"/>
          <w:szCs w:val="24"/>
          <w:vertAlign w:val="superscript"/>
        </w:rPr>
        <w:t>12,13</w:t>
      </w:r>
      <w:r w:rsidRPr="003D32D5">
        <w:rPr>
          <w:sz w:val="24"/>
          <w:szCs w:val="24"/>
        </w:rPr>
        <w:t>, что</w:t>
      </w:r>
      <w:r>
        <w:rPr>
          <w:sz w:val="24"/>
          <w:szCs w:val="24"/>
        </w:rPr>
        <w:t>,</w:t>
      </w:r>
      <w:r w:rsidRPr="003D32D5">
        <w:rPr>
          <w:sz w:val="24"/>
          <w:szCs w:val="24"/>
        </w:rPr>
        <w:t xml:space="preserve"> согласно классической теории</w:t>
      </w:r>
      <w:r>
        <w:rPr>
          <w:sz w:val="24"/>
          <w:szCs w:val="24"/>
        </w:rPr>
        <w:t>,</w:t>
      </w:r>
      <w:r w:rsidRPr="003D32D5">
        <w:rPr>
          <w:sz w:val="24"/>
          <w:szCs w:val="24"/>
        </w:rPr>
        <w:t xml:space="preserve"> должно приводить к меньшим температурам доплеровского лазерного охлаждения, а при использовании полей с неоднородной поляризаци</w:t>
      </w:r>
      <w:r>
        <w:rPr>
          <w:sz w:val="24"/>
          <w:szCs w:val="24"/>
        </w:rPr>
        <w:t>ей,</w:t>
      </w:r>
      <w:r w:rsidRPr="003D32D5">
        <w:rPr>
          <w:sz w:val="24"/>
          <w:szCs w:val="24"/>
        </w:rPr>
        <w:t xml:space="preserve"> возможно</w:t>
      </w:r>
      <w:r>
        <w:rPr>
          <w:sz w:val="24"/>
          <w:szCs w:val="24"/>
        </w:rPr>
        <w:t>,</w:t>
      </w:r>
      <w:r w:rsidRPr="003D32D5">
        <w:rPr>
          <w:sz w:val="24"/>
          <w:szCs w:val="24"/>
        </w:rPr>
        <w:t xml:space="preserve"> к меньшим значениям </w:t>
      </w:r>
      <w:proofErr w:type="spellStart"/>
      <w:r w:rsidRPr="003D32D5">
        <w:rPr>
          <w:sz w:val="24"/>
          <w:szCs w:val="24"/>
        </w:rPr>
        <w:t>субдоплеровских</w:t>
      </w:r>
      <w:proofErr w:type="spellEnd"/>
      <w:r w:rsidRPr="003D32D5">
        <w:rPr>
          <w:sz w:val="24"/>
          <w:szCs w:val="24"/>
        </w:rPr>
        <w:t xml:space="preserve"> температур.</w:t>
      </w:r>
      <w:proofErr w:type="gramEnd"/>
      <w:r w:rsidRPr="003D32D5">
        <w:rPr>
          <w:sz w:val="24"/>
          <w:szCs w:val="24"/>
        </w:rPr>
        <w:t xml:space="preserve"> Однако при использовании узких оп</w:t>
      </w:r>
      <w:r>
        <w:rPr>
          <w:sz w:val="24"/>
          <w:szCs w:val="24"/>
        </w:rPr>
        <w:t>тических переходов</w:t>
      </w:r>
      <w:r w:rsidRPr="003D32D5">
        <w:rPr>
          <w:sz w:val="24"/>
          <w:szCs w:val="24"/>
        </w:rPr>
        <w:t xml:space="preserve"> существенными становятся квантовые эффекты отдачи, </w:t>
      </w:r>
      <w:r>
        <w:rPr>
          <w:sz w:val="24"/>
          <w:szCs w:val="24"/>
        </w:rPr>
        <w:t xml:space="preserve">и </w:t>
      </w:r>
      <w:r w:rsidRPr="003D32D5">
        <w:rPr>
          <w:sz w:val="24"/>
          <w:szCs w:val="24"/>
        </w:rPr>
        <w:t>известны</w:t>
      </w:r>
      <w:r>
        <w:rPr>
          <w:sz w:val="24"/>
          <w:szCs w:val="24"/>
        </w:rPr>
        <w:t>е классические теории становятся неприменимы. При этом</w:t>
      </w:r>
      <w:r w:rsidRPr="003D32D5">
        <w:rPr>
          <w:sz w:val="24"/>
          <w:szCs w:val="24"/>
        </w:rPr>
        <w:t xml:space="preserve"> проверка возможности достижения сверхглубоких температур требует детального теоретического исследования вне рамок развитых классических</w:t>
      </w:r>
      <w:r>
        <w:rPr>
          <w:sz w:val="24"/>
          <w:szCs w:val="24"/>
          <w:vertAlign w:val="superscript"/>
        </w:rPr>
        <w:t>14</w:t>
      </w:r>
      <w:r w:rsidRPr="003D32D5">
        <w:rPr>
          <w:sz w:val="24"/>
          <w:szCs w:val="24"/>
        </w:rPr>
        <w:t xml:space="preserve"> и квантовых теорий, в которых </w:t>
      </w:r>
      <w:r>
        <w:rPr>
          <w:sz w:val="24"/>
          <w:szCs w:val="24"/>
        </w:rPr>
        <w:t>для упрощения задача сводится</w:t>
      </w:r>
      <w:r w:rsidRPr="003D32D5">
        <w:rPr>
          <w:sz w:val="24"/>
          <w:szCs w:val="24"/>
        </w:rPr>
        <w:t xml:space="preserve"> к эволюции между поду</w:t>
      </w:r>
      <w:r>
        <w:rPr>
          <w:sz w:val="24"/>
          <w:szCs w:val="24"/>
        </w:rPr>
        <w:t>ровнями основного состояния (работы</w:t>
      </w:r>
      <w:r w:rsidRPr="00501A68">
        <w:rPr>
          <w:sz w:val="24"/>
          <w:szCs w:val="24"/>
          <w:vertAlign w:val="superscript"/>
        </w:rPr>
        <w:t>15,16</w:t>
      </w:r>
      <w:r w:rsidRPr="003D32D5">
        <w:rPr>
          <w:sz w:val="24"/>
          <w:szCs w:val="24"/>
        </w:rPr>
        <w:t xml:space="preserve">), а именно </w:t>
      </w:r>
      <w:r>
        <w:rPr>
          <w:sz w:val="24"/>
          <w:szCs w:val="24"/>
        </w:rPr>
        <w:t>требует решения</w:t>
      </w:r>
      <w:r w:rsidRPr="003D32D5">
        <w:rPr>
          <w:sz w:val="24"/>
          <w:szCs w:val="24"/>
        </w:rPr>
        <w:t xml:space="preserve"> задачи с полным учетом эффектов отдачи при взаимодействии атомов с фотонами поля.</w:t>
      </w:r>
    </w:p>
    <w:p w:rsidR="00360E41" w:rsidRPr="00DF320A" w:rsidRDefault="00360E41" w:rsidP="00360E41">
      <w:pPr>
        <w:tabs>
          <w:tab w:val="left" w:pos="7938"/>
        </w:tabs>
        <w:ind w:firstLine="567"/>
        <w:jc w:val="both"/>
        <w:rPr>
          <w:sz w:val="24"/>
          <w:szCs w:val="24"/>
        </w:rPr>
      </w:pPr>
      <w:r w:rsidRPr="003D32D5">
        <w:rPr>
          <w:sz w:val="24"/>
          <w:szCs w:val="24"/>
        </w:rPr>
        <w:t xml:space="preserve">В рамках данной работы было проведено исследование возможности сверхглубокого лазерного охлаждения атомов </w:t>
      </w:r>
      <w:proofErr w:type="spellStart"/>
      <w:r w:rsidRPr="003D32D5">
        <w:rPr>
          <w:sz w:val="24"/>
          <w:szCs w:val="24"/>
        </w:rPr>
        <w:t>Cs</w:t>
      </w:r>
      <w:proofErr w:type="spellEnd"/>
      <w:r w:rsidRPr="003D32D5">
        <w:rPr>
          <w:sz w:val="24"/>
          <w:szCs w:val="24"/>
        </w:rPr>
        <w:t xml:space="preserve"> с использованием квадрупольного оптического перехода 6</w:t>
      </w:r>
      <w:r w:rsidRPr="008E101B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S</w:t>
      </w:r>
      <w:r w:rsidRPr="008E101B">
        <w:rPr>
          <w:sz w:val="24"/>
          <w:szCs w:val="24"/>
          <w:vertAlign w:val="subscript"/>
        </w:rPr>
        <w:t>1/2</w:t>
      </w:r>
      <w:r w:rsidRPr="003D32D5">
        <w:rPr>
          <w:sz w:val="24"/>
          <w:szCs w:val="24"/>
        </w:rPr>
        <w:t>-5</w:t>
      </w:r>
      <w:r w:rsidRPr="008E101B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D</w:t>
      </w:r>
      <w:r w:rsidRPr="008E101B">
        <w:rPr>
          <w:sz w:val="24"/>
          <w:szCs w:val="24"/>
          <w:vertAlign w:val="subscript"/>
        </w:rPr>
        <w:t>5/2</w:t>
      </w:r>
      <w:r w:rsidRPr="003D32D5">
        <w:rPr>
          <w:sz w:val="24"/>
          <w:szCs w:val="24"/>
        </w:rPr>
        <w:t xml:space="preserve">. Было показано, что в полях с неоднородной поляризацией возможно </w:t>
      </w:r>
      <w:r w:rsidRPr="003D32D5">
        <w:rPr>
          <w:sz w:val="24"/>
          <w:szCs w:val="24"/>
        </w:rPr>
        <w:lastRenderedPageBreak/>
        <w:t>достижение температур много меньших, чем при лазерном охлаждении с использованием замкнутого дипольного перехода 6</w:t>
      </w:r>
      <w:r w:rsidRPr="008E101B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S</w:t>
      </w:r>
      <w:r w:rsidRPr="008E101B">
        <w:rPr>
          <w:sz w:val="24"/>
          <w:szCs w:val="24"/>
          <w:vertAlign w:val="subscript"/>
        </w:rPr>
        <w:t>1/2</w:t>
      </w:r>
      <w:r w:rsidRPr="003D32D5">
        <w:rPr>
          <w:sz w:val="24"/>
          <w:szCs w:val="24"/>
        </w:rPr>
        <w:t>-6</w:t>
      </w:r>
      <w:r w:rsidRPr="008E101B">
        <w:rPr>
          <w:sz w:val="24"/>
          <w:szCs w:val="24"/>
          <w:vertAlign w:val="superscript"/>
        </w:rPr>
        <w:t>2</w:t>
      </w:r>
      <w:r w:rsidRPr="003D32D5">
        <w:rPr>
          <w:sz w:val="24"/>
          <w:szCs w:val="24"/>
        </w:rPr>
        <w:t>P</w:t>
      </w:r>
      <w:r w:rsidRPr="008E101B">
        <w:rPr>
          <w:sz w:val="24"/>
          <w:szCs w:val="24"/>
          <w:vertAlign w:val="subscript"/>
        </w:rPr>
        <w:t>3/2</w:t>
      </w:r>
      <w:r w:rsidRPr="003D32D5">
        <w:rPr>
          <w:sz w:val="24"/>
          <w:szCs w:val="24"/>
        </w:rPr>
        <w:t>. П</w:t>
      </w:r>
      <w:r>
        <w:rPr>
          <w:sz w:val="24"/>
          <w:szCs w:val="24"/>
        </w:rPr>
        <w:t>олучены</w:t>
      </w:r>
      <w:r w:rsidRPr="003D32D5">
        <w:rPr>
          <w:sz w:val="24"/>
          <w:szCs w:val="24"/>
        </w:rPr>
        <w:t xml:space="preserve"> оценки оптимальных параметров лазерного охлаждения и достижимых температур</w:t>
      </w:r>
      <w:r w:rsidRPr="00DF320A">
        <w:rPr>
          <w:sz w:val="24"/>
          <w:szCs w:val="24"/>
        </w:rPr>
        <w:t>.</w:t>
      </w:r>
    </w:p>
    <w:p w:rsidR="00360E41" w:rsidRPr="00B03335" w:rsidRDefault="00360E41" w:rsidP="00360E41">
      <w:pPr>
        <w:ind w:firstLine="567"/>
        <w:jc w:val="both"/>
        <w:rPr>
          <w:sz w:val="24"/>
          <w:szCs w:val="24"/>
        </w:rPr>
      </w:pPr>
    </w:p>
    <w:p w:rsidR="00360E41" w:rsidRPr="00B774EB" w:rsidRDefault="00360E41" w:rsidP="00360E41">
      <w:pPr>
        <w:pStyle w:val="a5"/>
        <w:autoSpaceDE/>
        <w:autoSpaceDN/>
        <w:ind w:firstLine="567"/>
        <w:rPr>
          <w:b w:val="0"/>
        </w:rPr>
      </w:pPr>
      <w:r w:rsidRPr="00B774EB">
        <w:rPr>
          <w:b w:val="0"/>
        </w:rPr>
        <w:t>1.</w:t>
      </w:r>
      <w:r w:rsidRPr="00100891">
        <w:rPr>
          <w:b w:val="0"/>
          <w:lang w:val="en-US"/>
        </w:rPr>
        <w:t> </w:t>
      </w:r>
      <w:r>
        <w:rPr>
          <w:b w:val="0"/>
          <w:lang w:val="en-US"/>
        </w:rPr>
        <w:t>P</w:t>
      </w:r>
      <w:r w:rsidRPr="00B774EB">
        <w:rPr>
          <w:b w:val="0"/>
        </w:rPr>
        <w:t>.</w:t>
      </w:r>
      <w:r>
        <w:rPr>
          <w:b w:val="0"/>
          <w:lang w:val="en-US"/>
        </w:rPr>
        <w:t>R</w:t>
      </w:r>
      <w:r w:rsidRPr="00B774EB">
        <w:rPr>
          <w:b w:val="0"/>
        </w:rPr>
        <w:t xml:space="preserve">. </w:t>
      </w:r>
      <w:r>
        <w:rPr>
          <w:b w:val="0"/>
          <w:lang w:val="en-US"/>
        </w:rPr>
        <w:t>Berman</w:t>
      </w:r>
      <w:r w:rsidRPr="00B774EB">
        <w:rPr>
          <w:b w:val="0"/>
        </w:rPr>
        <w:t xml:space="preserve">, </w:t>
      </w:r>
      <w:r w:rsidRPr="00CC3C5F">
        <w:rPr>
          <w:b w:val="0"/>
          <w:i/>
          <w:lang w:val="en-US"/>
        </w:rPr>
        <w:t>Atom</w:t>
      </w:r>
      <w:r w:rsidRPr="00B774EB">
        <w:rPr>
          <w:b w:val="0"/>
          <w:i/>
        </w:rPr>
        <w:t xml:space="preserve"> </w:t>
      </w:r>
      <w:r w:rsidRPr="00CC3C5F">
        <w:rPr>
          <w:b w:val="0"/>
          <w:i/>
          <w:lang w:val="en-US"/>
        </w:rPr>
        <w:t>interferometry</w:t>
      </w:r>
      <w:r w:rsidRPr="00B774EB">
        <w:rPr>
          <w:b w:val="0"/>
        </w:rPr>
        <w:t>, (1997).</w:t>
      </w:r>
    </w:p>
    <w:p w:rsidR="00360E41" w:rsidRPr="00CC3C5F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>
        <w:rPr>
          <w:b w:val="0"/>
          <w:lang w:val="en-US"/>
        </w:rPr>
        <w:t>2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CC3C5F">
        <w:rPr>
          <w:b w:val="0"/>
          <w:lang w:val="en-US"/>
        </w:rPr>
        <w:t xml:space="preserve">J.F. </w:t>
      </w:r>
      <w:proofErr w:type="spellStart"/>
      <w:r w:rsidRPr="00CC3C5F">
        <w:rPr>
          <w:b w:val="0"/>
          <w:lang w:val="en-US"/>
        </w:rPr>
        <w:t>Clauser</w:t>
      </w:r>
      <w:proofErr w:type="spellEnd"/>
      <w:r w:rsidRPr="00532E69">
        <w:rPr>
          <w:b w:val="0"/>
          <w:lang w:val="en-US"/>
        </w:rPr>
        <w:t xml:space="preserve">, </w:t>
      </w:r>
      <w:proofErr w:type="spellStart"/>
      <w:r w:rsidRPr="00CC3C5F">
        <w:rPr>
          <w:b w:val="0"/>
          <w:i/>
          <w:lang w:val="en-US"/>
        </w:rPr>
        <w:t>Physica</w:t>
      </w:r>
      <w:proofErr w:type="spellEnd"/>
      <w:r w:rsidRPr="00CC3C5F">
        <w:rPr>
          <w:b w:val="0"/>
          <w:i/>
          <w:lang w:val="en-US"/>
        </w:rPr>
        <w:t xml:space="preserve"> B</w:t>
      </w:r>
      <w:r w:rsidRPr="00CC3C5F">
        <w:rPr>
          <w:b w:val="0"/>
          <w:lang w:val="en-US"/>
        </w:rPr>
        <w:t xml:space="preserve">, </w:t>
      </w:r>
      <w:r>
        <w:rPr>
          <w:lang w:val="en-US"/>
        </w:rPr>
        <w:t>151</w:t>
      </w:r>
      <w:r w:rsidRPr="00CC3C5F">
        <w:rPr>
          <w:b w:val="0"/>
          <w:lang w:val="en-US"/>
        </w:rPr>
        <w:t xml:space="preserve">, </w:t>
      </w:r>
      <w:r>
        <w:rPr>
          <w:b w:val="0"/>
          <w:lang w:val="en-US"/>
        </w:rPr>
        <w:t>pp</w:t>
      </w:r>
      <w:r w:rsidRPr="00CC3C5F">
        <w:rPr>
          <w:b w:val="0"/>
          <w:lang w:val="en-US"/>
        </w:rPr>
        <w:t>.</w:t>
      </w:r>
      <w:r>
        <w:rPr>
          <w:b w:val="0"/>
          <w:lang w:val="en-US"/>
        </w:rPr>
        <w:t>262</w:t>
      </w:r>
      <w:r>
        <w:rPr>
          <w:b w:val="0"/>
          <w:noProof/>
          <w:lang w:val="en-US"/>
        </w:rPr>
        <w:t>-271</w:t>
      </w:r>
      <w:r w:rsidRPr="00CC3C5F">
        <w:rPr>
          <w:b w:val="0"/>
          <w:noProof/>
          <w:lang w:val="en-US"/>
        </w:rPr>
        <w:t>, (</w:t>
      </w:r>
      <w:r w:rsidRPr="00CC3C5F">
        <w:rPr>
          <w:b w:val="0"/>
          <w:lang w:val="en-US"/>
        </w:rPr>
        <w:t>19</w:t>
      </w:r>
      <w:r>
        <w:rPr>
          <w:b w:val="0"/>
          <w:lang w:val="en-US"/>
        </w:rPr>
        <w:t>88</w:t>
      </w:r>
      <w:r w:rsidRPr="00CC3C5F">
        <w:rPr>
          <w:b w:val="0"/>
          <w:lang w:val="en-US"/>
        </w:rPr>
        <w:t>)</w:t>
      </w:r>
      <w:r w:rsidRPr="00CC3C5F">
        <w:rPr>
          <w:b w:val="0"/>
          <w:noProof/>
          <w:lang w:val="en-US"/>
        </w:rPr>
        <w:t>.</w:t>
      </w:r>
    </w:p>
    <w:p w:rsidR="00360E41" w:rsidRPr="00CE1599" w:rsidRDefault="00360E41" w:rsidP="00360E41">
      <w:pPr>
        <w:pStyle w:val="a5"/>
        <w:autoSpaceDE/>
        <w:autoSpaceDN/>
        <w:ind w:firstLine="567"/>
        <w:rPr>
          <w:b w:val="0"/>
        </w:rPr>
      </w:pPr>
      <w:r w:rsidRPr="00CE1599">
        <w:rPr>
          <w:b w:val="0"/>
        </w:rPr>
        <w:t>3.</w:t>
      </w:r>
      <w:r w:rsidRPr="00370325">
        <w:rPr>
          <w:b w:val="0"/>
          <w:lang w:val="en-US"/>
        </w:rPr>
        <w:t> </w:t>
      </w:r>
      <w:r>
        <w:rPr>
          <w:b w:val="0"/>
        </w:rPr>
        <w:t>А</w:t>
      </w:r>
      <w:r w:rsidRPr="00CE1599">
        <w:rPr>
          <w:b w:val="0"/>
        </w:rPr>
        <w:t>.</w:t>
      </w:r>
      <w:r>
        <w:rPr>
          <w:b w:val="0"/>
        </w:rPr>
        <w:t>В</w:t>
      </w:r>
      <w:r w:rsidRPr="00CE1599">
        <w:rPr>
          <w:b w:val="0"/>
        </w:rPr>
        <w:t xml:space="preserve">. </w:t>
      </w:r>
      <w:proofErr w:type="spellStart"/>
      <w:r w:rsidRPr="00CC3C5F">
        <w:rPr>
          <w:b w:val="0"/>
        </w:rPr>
        <w:t>Тайченачев</w:t>
      </w:r>
      <w:proofErr w:type="spellEnd"/>
      <w:r w:rsidRPr="00CE1599">
        <w:rPr>
          <w:b w:val="0"/>
        </w:rPr>
        <w:t xml:space="preserve">, </w:t>
      </w:r>
      <w:r>
        <w:rPr>
          <w:b w:val="0"/>
        </w:rPr>
        <w:t>В</w:t>
      </w:r>
      <w:r w:rsidRPr="00CE1599">
        <w:rPr>
          <w:b w:val="0"/>
        </w:rPr>
        <w:t>.</w:t>
      </w:r>
      <w:r>
        <w:rPr>
          <w:b w:val="0"/>
        </w:rPr>
        <w:t>И</w:t>
      </w:r>
      <w:r w:rsidRPr="00CE1599">
        <w:rPr>
          <w:b w:val="0"/>
        </w:rPr>
        <w:t xml:space="preserve">. </w:t>
      </w:r>
      <w:r w:rsidRPr="00CC3C5F">
        <w:rPr>
          <w:b w:val="0"/>
        </w:rPr>
        <w:t>Юдин</w:t>
      </w:r>
      <w:r w:rsidRPr="00CE1599">
        <w:rPr>
          <w:b w:val="0"/>
        </w:rPr>
        <w:t xml:space="preserve">, </w:t>
      </w:r>
      <w:r>
        <w:rPr>
          <w:b w:val="0"/>
        </w:rPr>
        <w:t>С</w:t>
      </w:r>
      <w:r w:rsidRPr="00CE1599">
        <w:rPr>
          <w:b w:val="0"/>
        </w:rPr>
        <w:t>.</w:t>
      </w:r>
      <w:r>
        <w:rPr>
          <w:b w:val="0"/>
        </w:rPr>
        <w:t>Н</w:t>
      </w:r>
      <w:r w:rsidRPr="00CE1599">
        <w:rPr>
          <w:b w:val="0"/>
        </w:rPr>
        <w:t xml:space="preserve">. </w:t>
      </w:r>
      <w:proofErr w:type="spellStart"/>
      <w:r>
        <w:rPr>
          <w:b w:val="0"/>
        </w:rPr>
        <w:t>Багаев</w:t>
      </w:r>
      <w:proofErr w:type="spellEnd"/>
      <w:r w:rsidRPr="00CE1599">
        <w:rPr>
          <w:b w:val="0"/>
        </w:rPr>
        <w:t xml:space="preserve">, </w:t>
      </w:r>
      <w:r w:rsidRPr="00370325">
        <w:rPr>
          <w:b w:val="0"/>
          <w:i/>
        </w:rPr>
        <w:t>УФН</w:t>
      </w:r>
      <w:r w:rsidRPr="00CE1599">
        <w:rPr>
          <w:b w:val="0"/>
        </w:rPr>
        <w:t xml:space="preserve">, </w:t>
      </w:r>
      <w:r w:rsidRPr="00CE1599">
        <w:t>186</w:t>
      </w:r>
      <w:r w:rsidRPr="00CE1599">
        <w:rPr>
          <w:b w:val="0"/>
        </w:rPr>
        <w:t xml:space="preserve">, </w:t>
      </w:r>
      <w:r>
        <w:rPr>
          <w:b w:val="0"/>
        </w:rPr>
        <w:t>с</w:t>
      </w:r>
      <w:r w:rsidRPr="00CE1599">
        <w:rPr>
          <w:b w:val="0"/>
        </w:rPr>
        <w:t>. 193–205</w:t>
      </w:r>
      <w:r>
        <w:rPr>
          <w:b w:val="0"/>
        </w:rPr>
        <w:t>,</w:t>
      </w:r>
      <w:r w:rsidRPr="00CE1599">
        <w:rPr>
          <w:b w:val="0"/>
        </w:rPr>
        <w:t xml:space="preserve"> (2016).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>4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370325">
        <w:rPr>
          <w:b w:val="0"/>
          <w:lang w:val="en-US"/>
        </w:rPr>
        <w:t xml:space="preserve">A. Peters, K.Y. Chung, S. Chu, </w:t>
      </w:r>
      <w:r w:rsidRPr="00370325">
        <w:rPr>
          <w:b w:val="0"/>
          <w:i/>
          <w:lang w:val="en-US"/>
        </w:rPr>
        <w:t>Nature</w:t>
      </w:r>
      <w:r w:rsidRPr="00CE1599">
        <w:rPr>
          <w:b w:val="0"/>
          <w:lang w:val="en-US"/>
        </w:rPr>
        <w:t xml:space="preserve">, </w:t>
      </w:r>
      <w:r w:rsidRPr="00370325">
        <w:rPr>
          <w:lang w:val="en-US"/>
        </w:rPr>
        <w:t>400</w:t>
      </w:r>
      <w:r w:rsidRPr="00370325">
        <w:rPr>
          <w:b w:val="0"/>
          <w:lang w:val="en-US"/>
        </w:rPr>
        <w:t xml:space="preserve">, </w:t>
      </w:r>
      <w:r>
        <w:rPr>
          <w:b w:val="0"/>
          <w:lang w:val="en-US"/>
        </w:rPr>
        <w:t>p.</w:t>
      </w:r>
      <w:r w:rsidRPr="00370325">
        <w:rPr>
          <w:b w:val="0"/>
          <w:lang w:val="en-US"/>
        </w:rPr>
        <w:t xml:space="preserve"> 849</w:t>
      </w:r>
      <w:r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(1999).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 xml:space="preserve">5. M.J. </w:t>
      </w:r>
      <w:proofErr w:type="spellStart"/>
      <w:r w:rsidRPr="00370325">
        <w:rPr>
          <w:b w:val="0"/>
          <w:lang w:val="en-US"/>
        </w:rPr>
        <w:t>Snadden</w:t>
      </w:r>
      <w:proofErr w:type="spellEnd"/>
      <w:r w:rsidRPr="00370325">
        <w:rPr>
          <w:b w:val="0"/>
          <w:lang w:val="en-US"/>
        </w:rPr>
        <w:t xml:space="preserve">, J.M. </w:t>
      </w:r>
      <w:proofErr w:type="spellStart"/>
      <w:r w:rsidRPr="00370325">
        <w:rPr>
          <w:b w:val="0"/>
          <w:lang w:val="en-US"/>
        </w:rPr>
        <w:t>McGuirk</w:t>
      </w:r>
      <w:proofErr w:type="spellEnd"/>
      <w:r w:rsidRPr="00370325">
        <w:rPr>
          <w:b w:val="0"/>
          <w:lang w:val="en-US"/>
        </w:rPr>
        <w:t xml:space="preserve">, P. </w:t>
      </w:r>
      <w:proofErr w:type="spellStart"/>
      <w:r w:rsidRPr="00370325">
        <w:rPr>
          <w:b w:val="0"/>
          <w:lang w:val="en-US"/>
        </w:rPr>
        <w:t>Bouyer</w:t>
      </w:r>
      <w:proofErr w:type="spellEnd"/>
      <w:r w:rsidRPr="00370325">
        <w:rPr>
          <w:b w:val="0"/>
          <w:lang w:val="en-US"/>
        </w:rPr>
        <w:t xml:space="preserve">, K.G. Haritos, M.A. </w:t>
      </w:r>
      <w:proofErr w:type="spellStart"/>
      <w:r w:rsidRPr="00370325">
        <w:rPr>
          <w:b w:val="0"/>
          <w:lang w:val="en-US"/>
        </w:rPr>
        <w:t>Kasevich</w:t>
      </w:r>
      <w:proofErr w:type="spellEnd"/>
      <w:r w:rsidRPr="00370325">
        <w:rPr>
          <w:b w:val="0"/>
          <w:lang w:val="en-US"/>
        </w:rPr>
        <w:t xml:space="preserve">, </w:t>
      </w:r>
      <w:r w:rsidRPr="008B3618">
        <w:rPr>
          <w:b w:val="0"/>
          <w:i/>
          <w:lang w:val="en-US"/>
        </w:rPr>
        <w:t>Phys. Rev. Lett.</w:t>
      </w:r>
      <w:r w:rsidRPr="00E9621E"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</w:t>
      </w:r>
      <w:r w:rsidRPr="008B3618">
        <w:rPr>
          <w:lang w:val="en-US"/>
        </w:rPr>
        <w:t>81</w:t>
      </w:r>
      <w:r w:rsidRPr="00370325">
        <w:rPr>
          <w:b w:val="0"/>
          <w:lang w:val="en-US"/>
        </w:rPr>
        <w:t xml:space="preserve">, </w:t>
      </w:r>
      <w:r>
        <w:rPr>
          <w:b w:val="0"/>
          <w:lang w:val="en-US"/>
        </w:rPr>
        <w:t xml:space="preserve">p. </w:t>
      </w:r>
      <w:r w:rsidRPr="00370325">
        <w:rPr>
          <w:b w:val="0"/>
          <w:lang w:val="en-US"/>
        </w:rPr>
        <w:t>971</w:t>
      </w:r>
      <w:r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(1998)</w:t>
      </w:r>
      <w:r>
        <w:rPr>
          <w:b w:val="0"/>
          <w:lang w:val="en-US"/>
        </w:rPr>
        <w:t>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>6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370325">
        <w:rPr>
          <w:b w:val="0"/>
          <w:lang w:val="en-US"/>
        </w:rPr>
        <w:t xml:space="preserve">S. Fray, C.A. </w:t>
      </w:r>
      <w:proofErr w:type="spellStart"/>
      <w:r w:rsidRPr="00370325">
        <w:rPr>
          <w:b w:val="0"/>
          <w:lang w:val="en-US"/>
        </w:rPr>
        <w:t>Diez</w:t>
      </w:r>
      <w:proofErr w:type="spellEnd"/>
      <w:r w:rsidRPr="00370325">
        <w:rPr>
          <w:b w:val="0"/>
          <w:lang w:val="en-US"/>
        </w:rPr>
        <w:t xml:space="preserve">, T.W. </w:t>
      </w:r>
      <w:proofErr w:type="spellStart"/>
      <w:r w:rsidRPr="00370325">
        <w:rPr>
          <w:b w:val="0"/>
          <w:lang w:val="en-US"/>
        </w:rPr>
        <w:t>H</w:t>
      </w:r>
      <w:r>
        <w:rPr>
          <w:b w:val="0"/>
          <w:lang w:val="en-US"/>
        </w:rPr>
        <w:t>ä</w:t>
      </w:r>
      <w:r w:rsidRPr="00370325">
        <w:rPr>
          <w:b w:val="0"/>
          <w:lang w:val="en-US"/>
        </w:rPr>
        <w:t>nsch</w:t>
      </w:r>
      <w:proofErr w:type="spellEnd"/>
      <w:r w:rsidRPr="00370325">
        <w:rPr>
          <w:b w:val="0"/>
          <w:lang w:val="en-US"/>
        </w:rPr>
        <w:t xml:space="preserve">, M. </w:t>
      </w:r>
      <w:proofErr w:type="spellStart"/>
      <w:r w:rsidRPr="00370325">
        <w:rPr>
          <w:b w:val="0"/>
          <w:lang w:val="en-US"/>
        </w:rPr>
        <w:t>Weitz</w:t>
      </w:r>
      <w:proofErr w:type="spellEnd"/>
      <w:r w:rsidRPr="00370325">
        <w:rPr>
          <w:b w:val="0"/>
          <w:lang w:val="en-US"/>
        </w:rPr>
        <w:t xml:space="preserve">, </w:t>
      </w:r>
      <w:r w:rsidRPr="008B3618">
        <w:rPr>
          <w:b w:val="0"/>
          <w:i/>
          <w:lang w:val="en-US"/>
        </w:rPr>
        <w:t>Phys. Rev. Lett.</w:t>
      </w:r>
      <w:r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</w:t>
      </w:r>
      <w:r w:rsidRPr="008B3618">
        <w:rPr>
          <w:lang w:val="en-US"/>
        </w:rPr>
        <w:t>93</w:t>
      </w:r>
      <w:r w:rsidRPr="00370325">
        <w:rPr>
          <w:b w:val="0"/>
          <w:lang w:val="en-US"/>
        </w:rPr>
        <w:t xml:space="preserve">, </w:t>
      </w:r>
      <w:r>
        <w:rPr>
          <w:b w:val="0"/>
          <w:lang w:val="en-US"/>
        </w:rPr>
        <w:t xml:space="preserve">p. </w:t>
      </w:r>
      <w:r w:rsidRPr="00313EA7">
        <w:rPr>
          <w:b w:val="0"/>
          <w:lang w:val="en-US"/>
        </w:rPr>
        <w:t>240404,</w:t>
      </w:r>
      <w:r w:rsidRPr="00370325">
        <w:rPr>
          <w:b w:val="0"/>
          <w:lang w:val="en-US"/>
        </w:rPr>
        <w:t xml:space="preserve"> (2004)</w:t>
      </w:r>
      <w:r>
        <w:rPr>
          <w:b w:val="0"/>
          <w:lang w:val="en-US"/>
        </w:rPr>
        <w:t>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654B2C">
        <w:rPr>
          <w:b w:val="0"/>
          <w:lang w:val="en-US"/>
        </w:rPr>
        <w:t>7. </w:t>
      </w:r>
      <w:r w:rsidRPr="00654B2C">
        <w:rPr>
          <w:b w:val="0"/>
          <w:i/>
          <w:lang w:val="en-US"/>
        </w:rPr>
        <w:t>HYPER: hyper-precision cold atom interferometry in space: assessment study report</w:t>
      </w:r>
      <w:r w:rsidRPr="00654B2C">
        <w:rPr>
          <w:b w:val="0"/>
          <w:lang w:val="en-US"/>
        </w:rPr>
        <w:t xml:space="preserve">, </w:t>
      </w:r>
      <w:r w:rsidRPr="008B3618">
        <w:rPr>
          <w:lang w:val="en-US"/>
        </w:rPr>
        <w:t>10,</w:t>
      </w:r>
      <w:r w:rsidRPr="00654B2C">
        <w:rPr>
          <w:b w:val="0"/>
          <w:lang w:val="en-US"/>
        </w:rPr>
        <w:t xml:space="preserve"> </w:t>
      </w:r>
      <w:proofErr w:type="gramStart"/>
      <w:r w:rsidRPr="00654B2C">
        <w:rPr>
          <w:b w:val="0"/>
          <w:lang w:val="en-US"/>
        </w:rPr>
        <w:t>(</w:t>
      </w:r>
      <w:proofErr w:type="gramEnd"/>
      <w:r w:rsidRPr="00654B2C">
        <w:rPr>
          <w:b w:val="0"/>
          <w:lang w:val="en-US"/>
        </w:rPr>
        <w:t>2000)</w:t>
      </w:r>
      <w:r>
        <w:rPr>
          <w:b w:val="0"/>
          <w:lang w:val="en-US"/>
        </w:rPr>
        <w:t>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>8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370325">
        <w:rPr>
          <w:b w:val="0"/>
          <w:lang w:val="en-US"/>
        </w:rPr>
        <w:t xml:space="preserve">T.L. </w:t>
      </w:r>
      <w:proofErr w:type="spellStart"/>
      <w:r w:rsidRPr="00370325">
        <w:rPr>
          <w:b w:val="0"/>
          <w:lang w:val="en-US"/>
        </w:rPr>
        <w:t>Gustavson</w:t>
      </w:r>
      <w:proofErr w:type="spellEnd"/>
      <w:r w:rsidRPr="00370325">
        <w:rPr>
          <w:b w:val="0"/>
          <w:lang w:val="en-US"/>
        </w:rPr>
        <w:t xml:space="preserve">, P. </w:t>
      </w:r>
      <w:proofErr w:type="spellStart"/>
      <w:r w:rsidRPr="00370325">
        <w:rPr>
          <w:b w:val="0"/>
          <w:lang w:val="en-US"/>
        </w:rPr>
        <w:t>Bouyer</w:t>
      </w:r>
      <w:proofErr w:type="spellEnd"/>
      <w:r w:rsidRPr="00370325">
        <w:rPr>
          <w:b w:val="0"/>
          <w:lang w:val="en-US"/>
        </w:rPr>
        <w:t xml:space="preserve">, M.A. </w:t>
      </w:r>
      <w:proofErr w:type="spellStart"/>
      <w:r w:rsidRPr="00370325">
        <w:rPr>
          <w:b w:val="0"/>
          <w:lang w:val="en-US"/>
        </w:rPr>
        <w:t>Kasevich</w:t>
      </w:r>
      <w:proofErr w:type="spellEnd"/>
      <w:r w:rsidRPr="00370325">
        <w:rPr>
          <w:b w:val="0"/>
          <w:lang w:val="en-US"/>
        </w:rPr>
        <w:t xml:space="preserve">, </w:t>
      </w:r>
      <w:r w:rsidRPr="008B3618">
        <w:rPr>
          <w:b w:val="0"/>
          <w:i/>
          <w:lang w:val="en-US"/>
        </w:rPr>
        <w:t>Phys. Rev. Lett.</w:t>
      </w:r>
      <w:r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</w:t>
      </w:r>
      <w:r w:rsidRPr="008B3618">
        <w:rPr>
          <w:lang w:val="en-US"/>
        </w:rPr>
        <w:t>78</w:t>
      </w:r>
      <w:r w:rsidRPr="00370325">
        <w:rPr>
          <w:b w:val="0"/>
          <w:lang w:val="en-US"/>
        </w:rPr>
        <w:t xml:space="preserve">, </w:t>
      </w:r>
      <w:r>
        <w:rPr>
          <w:b w:val="0"/>
          <w:lang w:val="en-US"/>
        </w:rPr>
        <w:t xml:space="preserve">p. </w:t>
      </w:r>
      <w:r w:rsidRPr="00370325">
        <w:rPr>
          <w:b w:val="0"/>
          <w:lang w:val="en-US"/>
        </w:rPr>
        <w:t>2046</w:t>
      </w:r>
      <w:r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(1997)</w:t>
      </w:r>
      <w:r>
        <w:rPr>
          <w:b w:val="0"/>
          <w:lang w:val="en-US"/>
        </w:rPr>
        <w:t>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 xml:space="preserve">9. F. </w:t>
      </w:r>
      <w:proofErr w:type="spellStart"/>
      <w:r w:rsidRPr="00370325">
        <w:rPr>
          <w:b w:val="0"/>
          <w:lang w:val="en-US"/>
        </w:rPr>
        <w:t>Yver</w:t>
      </w:r>
      <w:proofErr w:type="spellEnd"/>
      <w:r w:rsidRPr="00370325">
        <w:rPr>
          <w:b w:val="0"/>
          <w:lang w:val="en-US"/>
        </w:rPr>
        <w:t xml:space="preserve">-Leduc, P. </w:t>
      </w:r>
      <w:proofErr w:type="spellStart"/>
      <w:r w:rsidRPr="00370325">
        <w:rPr>
          <w:b w:val="0"/>
          <w:lang w:val="en-US"/>
        </w:rPr>
        <w:t>Cheinet</w:t>
      </w:r>
      <w:proofErr w:type="spellEnd"/>
      <w:r w:rsidRPr="00370325">
        <w:rPr>
          <w:b w:val="0"/>
          <w:lang w:val="en-US"/>
        </w:rPr>
        <w:t xml:space="preserve">, J. </w:t>
      </w:r>
      <w:proofErr w:type="spellStart"/>
      <w:r w:rsidRPr="00370325">
        <w:rPr>
          <w:b w:val="0"/>
          <w:lang w:val="en-US"/>
        </w:rPr>
        <w:t>Fils</w:t>
      </w:r>
      <w:proofErr w:type="spellEnd"/>
      <w:r w:rsidRPr="00370325">
        <w:rPr>
          <w:b w:val="0"/>
          <w:lang w:val="en-US"/>
        </w:rPr>
        <w:t xml:space="preserve">, A. </w:t>
      </w:r>
      <w:proofErr w:type="spellStart"/>
      <w:r w:rsidRPr="00370325">
        <w:rPr>
          <w:b w:val="0"/>
          <w:lang w:val="en-US"/>
        </w:rPr>
        <w:t>Clairon</w:t>
      </w:r>
      <w:proofErr w:type="spellEnd"/>
      <w:r w:rsidRPr="00313EA7">
        <w:rPr>
          <w:b w:val="0"/>
          <w:lang w:val="en-US"/>
        </w:rPr>
        <w:t xml:space="preserve">, N. </w:t>
      </w:r>
      <w:proofErr w:type="spellStart"/>
      <w:r w:rsidRPr="00313EA7">
        <w:rPr>
          <w:b w:val="0"/>
          <w:lang w:val="en-US"/>
        </w:rPr>
        <w:t>Dimarcq</w:t>
      </w:r>
      <w:proofErr w:type="spellEnd"/>
      <w:r w:rsidRPr="00313EA7">
        <w:rPr>
          <w:b w:val="0"/>
          <w:lang w:val="en-US"/>
        </w:rPr>
        <w:t xml:space="preserve">, D. </w:t>
      </w:r>
      <w:proofErr w:type="spellStart"/>
      <w:r w:rsidRPr="00313EA7">
        <w:rPr>
          <w:b w:val="0"/>
          <w:lang w:val="en-US"/>
        </w:rPr>
        <w:t>Holleville</w:t>
      </w:r>
      <w:proofErr w:type="spellEnd"/>
      <w:r w:rsidRPr="00313EA7">
        <w:rPr>
          <w:b w:val="0"/>
          <w:lang w:val="en-US"/>
        </w:rPr>
        <w:t xml:space="preserve">, P. </w:t>
      </w:r>
      <w:proofErr w:type="spellStart"/>
      <w:r w:rsidRPr="00313EA7">
        <w:rPr>
          <w:b w:val="0"/>
          <w:lang w:val="en-US"/>
        </w:rPr>
        <w:t>Bouyer</w:t>
      </w:r>
      <w:proofErr w:type="spellEnd"/>
      <w:r w:rsidRPr="00313EA7">
        <w:rPr>
          <w:b w:val="0"/>
          <w:lang w:val="en-US"/>
        </w:rPr>
        <w:t xml:space="preserve">, A. </w:t>
      </w:r>
      <w:proofErr w:type="spellStart"/>
      <w:r w:rsidRPr="00313EA7">
        <w:rPr>
          <w:b w:val="0"/>
          <w:lang w:val="en-US"/>
        </w:rPr>
        <w:t>Landragin</w:t>
      </w:r>
      <w:proofErr w:type="spellEnd"/>
      <w:r w:rsidRPr="00313EA7">
        <w:rPr>
          <w:b w:val="0"/>
          <w:lang w:val="en-US"/>
        </w:rPr>
        <w:t xml:space="preserve">, </w:t>
      </w:r>
      <w:r w:rsidRPr="008B3618">
        <w:rPr>
          <w:b w:val="0"/>
          <w:i/>
          <w:lang w:val="en-US"/>
        </w:rPr>
        <w:t xml:space="preserve">J. Opt. B: Quant. </w:t>
      </w:r>
      <w:proofErr w:type="spellStart"/>
      <w:r w:rsidRPr="008B3618">
        <w:rPr>
          <w:b w:val="0"/>
          <w:i/>
          <w:lang w:val="en-US"/>
        </w:rPr>
        <w:t>Semiclass</w:t>
      </w:r>
      <w:proofErr w:type="spellEnd"/>
      <w:r w:rsidRPr="008B3618">
        <w:rPr>
          <w:b w:val="0"/>
          <w:i/>
          <w:lang w:val="en-US"/>
        </w:rPr>
        <w:t xml:space="preserve">. </w:t>
      </w:r>
      <w:proofErr w:type="gramStart"/>
      <w:r w:rsidRPr="008B3618">
        <w:rPr>
          <w:b w:val="0"/>
          <w:i/>
          <w:lang w:val="en-US"/>
        </w:rPr>
        <w:t>Opt.</w:t>
      </w:r>
      <w:r w:rsidRPr="00313EA7">
        <w:rPr>
          <w:b w:val="0"/>
          <w:lang w:val="en-US"/>
        </w:rPr>
        <w:t xml:space="preserve">, </w:t>
      </w:r>
      <w:r w:rsidRPr="008B3618">
        <w:rPr>
          <w:lang w:val="en-US"/>
        </w:rPr>
        <w:t>5</w:t>
      </w:r>
      <w:r w:rsidRPr="00313EA7">
        <w:rPr>
          <w:b w:val="0"/>
          <w:lang w:val="en-US"/>
        </w:rPr>
        <w:t>, pp. S136</w:t>
      </w:r>
      <w:r>
        <w:rPr>
          <w:b w:val="0"/>
          <w:lang w:val="en-US"/>
        </w:rPr>
        <w:t>-S142</w:t>
      </w:r>
      <w:r w:rsidRPr="00370325">
        <w:rPr>
          <w:b w:val="0"/>
          <w:lang w:val="en-US"/>
        </w:rPr>
        <w:t xml:space="preserve"> (2003)</w:t>
      </w:r>
      <w:r>
        <w:rPr>
          <w:b w:val="0"/>
          <w:lang w:val="en-US"/>
        </w:rPr>
        <w:t>.</w:t>
      </w:r>
      <w:proofErr w:type="gramEnd"/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>10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370325">
        <w:rPr>
          <w:b w:val="0"/>
          <w:lang w:val="en-US"/>
        </w:rPr>
        <w:t xml:space="preserve">A. P. Kazantsev, G. I. </w:t>
      </w:r>
      <w:proofErr w:type="spellStart"/>
      <w:r w:rsidRPr="00370325">
        <w:rPr>
          <w:b w:val="0"/>
          <w:lang w:val="en-US"/>
        </w:rPr>
        <w:t>Surdutovich</w:t>
      </w:r>
      <w:proofErr w:type="spellEnd"/>
      <w:r w:rsidRPr="00370325">
        <w:rPr>
          <w:b w:val="0"/>
          <w:lang w:val="en-US"/>
        </w:rPr>
        <w:t xml:space="preserve">, and V. P. Yakovlev, </w:t>
      </w:r>
      <w:r w:rsidRPr="00CE1599">
        <w:rPr>
          <w:b w:val="0"/>
          <w:i/>
          <w:lang w:val="en-US"/>
        </w:rPr>
        <w:t>Mechanical Action of Light on Atoms</w:t>
      </w:r>
      <w:r w:rsidRPr="00370325">
        <w:rPr>
          <w:b w:val="0"/>
          <w:lang w:val="en-US"/>
        </w:rPr>
        <w:t>, (1990).</w:t>
      </w:r>
    </w:p>
    <w:p w:rsidR="00360E41" w:rsidRPr="00370325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370325">
        <w:rPr>
          <w:b w:val="0"/>
          <w:lang w:val="en-US"/>
        </w:rPr>
        <w:t xml:space="preserve">11. H. J. Metcalf and P. van der </w:t>
      </w:r>
      <w:proofErr w:type="spellStart"/>
      <w:r w:rsidRPr="00370325">
        <w:rPr>
          <w:b w:val="0"/>
          <w:lang w:val="en-US"/>
        </w:rPr>
        <w:t>Straten</w:t>
      </w:r>
      <w:proofErr w:type="spellEnd"/>
      <w:r>
        <w:rPr>
          <w:b w:val="0"/>
          <w:lang w:val="en-US"/>
        </w:rPr>
        <w:t>,</w:t>
      </w:r>
      <w:r w:rsidRPr="00370325">
        <w:rPr>
          <w:b w:val="0"/>
          <w:lang w:val="en-US"/>
        </w:rPr>
        <w:t xml:space="preserve"> </w:t>
      </w:r>
      <w:r w:rsidRPr="008B3618">
        <w:rPr>
          <w:b w:val="0"/>
          <w:i/>
          <w:lang w:val="en-US"/>
        </w:rPr>
        <w:t>Laser cooling and trapping</w:t>
      </w:r>
      <w:r w:rsidRPr="00370325">
        <w:rPr>
          <w:b w:val="0"/>
          <w:lang w:val="en-US"/>
        </w:rPr>
        <w:t xml:space="preserve">, </w:t>
      </w:r>
      <w:r>
        <w:rPr>
          <w:b w:val="0"/>
          <w:lang w:val="en-US"/>
        </w:rPr>
        <w:t>(</w:t>
      </w:r>
      <w:r w:rsidRPr="00370325">
        <w:rPr>
          <w:b w:val="0"/>
          <w:lang w:val="en-US"/>
        </w:rPr>
        <w:t>1999</w:t>
      </w:r>
      <w:r>
        <w:rPr>
          <w:b w:val="0"/>
          <w:lang w:val="en-US"/>
        </w:rPr>
        <w:t>)</w:t>
      </w:r>
      <w:r w:rsidRPr="00370325">
        <w:rPr>
          <w:b w:val="0"/>
          <w:lang w:val="en-US"/>
        </w:rPr>
        <w:t>.</w:t>
      </w:r>
    </w:p>
    <w:p w:rsidR="00360E41" w:rsidRPr="00CE1599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532E69">
        <w:rPr>
          <w:b w:val="0"/>
          <w:lang w:val="en-US"/>
        </w:rPr>
        <w:t>1</w:t>
      </w:r>
      <w:r w:rsidRPr="00370325">
        <w:rPr>
          <w:b w:val="0"/>
          <w:lang w:val="en-US"/>
        </w:rPr>
        <w:t>2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CE1599">
        <w:rPr>
          <w:b w:val="0"/>
          <w:lang w:val="en-US"/>
        </w:rPr>
        <w:t xml:space="preserve">T. </w:t>
      </w:r>
      <w:proofErr w:type="spellStart"/>
      <w:r w:rsidRPr="00CE1599">
        <w:rPr>
          <w:b w:val="0"/>
          <w:lang w:val="en-US"/>
        </w:rPr>
        <w:t>Binnewies</w:t>
      </w:r>
      <w:proofErr w:type="spellEnd"/>
      <w:r w:rsidRPr="00CE1599">
        <w:rPr>
          <w:b w:val="0"/>
          <w:lang w:val="en-US"/>
        </w:rPr>
        <w:t xml:space="preserve">, G. </w:t>
      </w:r>
      <w:proofErr w:type="spellStart"/>
      <w:r w:rsidRPr="00CE1599">
        <w:rPr>
          <w:b w:val="0"/>
          <w:lang w:val="en-US"/>
        </w:rPr>
        <w:t>Wilpers</w:t>
      </w:r>
      <w:proofErr w:type="spellEnd"/>
      <w:r w:rsidRPr="00CE1599">
        <w:rPr>
          <w:b w:val="0"/>
          <w:lang w:val="en-US"/>
        </w:rPr>
        <w:t xml:space="preserve">, U. </w:t>
      </w:r>
      <w:proofErr w:type="spellStart"/>
      <w:r w:rsidRPr="00CE1599">
        <w:rPr>
          <w:b w:val="0"/>
          <w:lang w:val="en-US"/>
        </w:rPr>
        <w:t>Sterr</w:t>
      </w:r>
      <w:proofErr w:type="spellEnd"/>
      <w:r w:rsidRPr="00CE1599">
        <w:rPr>
          <w:b w:val="0"/>
          <w:lang w:val="en-US"/>
        </w:rPr>
        <w:t xml:space="preserve">, J. </w:t>
      </w:r>
      <w:proofErr w:type="spellStart"/>
      <w:r w:rsidRPr="00CE1599">
        <w:rPr>
          <w:b w:val="0"/>
          <w:lang w:val="en-US"/>
        </w:rPr>
        <w:t>Helmcke</w:t>
      </w:r>
      <w:proofErr w:type="spellEnd"/>
      <w:r w:rsidRPr="00CE1599">
        <w:rPr>
          <w:b w:val="0"/>
          <w:lang w:val="en-US"/>
        </w:rPr>
        <w:t xml:space="preserve">, T.E. </w:t>
      </w:r>
      <w:proofErr w:type="spellStart"/>
      <w:r w:rsidRPr="00CE1599">
        <w:rPr>
          <w:b w:val="0"/>
          <w:lang w:val="en-US"/>
        </w:rPr>
        <w:t>Mehlstabler</w:t>
      </w:r>
      <w:proofErr w:type="spellEnd"/>
      <w:r w:rsidRPr="00CE1599">
        <w:rPr>
          <w:b w:val="0"/>
          <w:lang w:val="en-US"/>
        </w:rPr>
        <w:t xml:space="preserve">, E.M. </w:t>
      </w:r>
      <w:proofErr w:type="spellStart"/>
      <w:r w:rsidRPr="00CE1599">
        <w:rPr>
          <w:b w:val="0"/>
          <w:lang w:val="en-US"/>
        </w:rPr>
        <w:t>Rasel</w:t>
      </w:r>
      <w:proofErr w:type="spellEnd"/>
      <w:r w:rsidRPr="00CE1599">
        <w:rPr>
          <w:b w:val="0"/>
          <w:lang w:val="en-US"/>
        </w:rPr>
        <w:t xml:space="preserve">, W. </w:t>
      </w:r>
      <w:proofErr w:type="spellStart"/>
      <w:r w:rsidRPr="00CE1599">
        <w:rPr>
          <w:b w:val="0"/>
          <w:lang w:val="en-US"/>
        </w:rPr>
        <w:t>Ertmer</w:t>
      </w:r>
      <w:proofErr w:type="spellEnd"/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</w:t>
      </w:r>
      <w:r w:rsidRPr="008B3618">
        <w:rPr>
          <w:b w:val="0"/>
          <w:i/>
          <w:lang w:val="en-US"/>
        </w:rPr>
        <w:t>Phys. Rev. Lett.</w:t>
      </w:r>
      <w:r>
        <w:rPr>
          <w:b w:val="0"/>
          <w:lang w:val="en-US"/>
        </w:rPr>
        <w:t xml:space="preserve">, </w:t>
      </w:r>
      <w:r w:rsidRPr="00CE1599">
        <w:rPr>
          <w:lang w:val="en-US"/>
        </w:rPr>
        <w:t>87</w:t>
      </w:r>
      <w:r w:rsidRPr="00313EA7">
        <w:rPr>
          <w:b w:val="0"/>
          <w:lang w:val="en-US"/>
        </w:rPr>
        <w:t>, p. 123002</w:t>
      </w:r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(2001)</w:t>
      </w:r>
      <w:r>
        <w:rPr>
          <w:b w:val="0"/>
          <w:lang w:val="en-US"/>
        </w:rPr>
        <w:t>.</w:t>
      </w:r>
    </w:p>
    <w:p w:rsidR="00360E41" w:rsidRPr="00CE1599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CE1599">
        <w:rPr>
          <w:b w:val="0"/>
          <w:lang w:val="en-US"/>
        </w:rPr>
        <w:t xml:space="preserve">13. M. </w:t>
      </w:r>
      <w:proofErr w:type="spellStart"/>
      <w:r w:rsidRPr="00CE1599">
        <w:rPr>
          <w:b w:val="0"/>
          <w:lang w:val="en-US"/>
        </w:rPr>
        <w:t>Chalony</w:t>
      </w:r>
      <w:proofErr w:type="spellEnd"/>
      <w:r w:rsidRPr="00CE1599">
        <w:rPr>
          <w:b w:val="0"/>
          <w:lang w:val="en-US"/>
        </w:rPr>
        <w:t xml:space="preserve">, A. </w:t>
      </w:r>
      <w:proofErr w:type="spellStart"/>
      <w:r w:rsidRPr="00CE1599">
        <w:rPr>
          <w:b w:val="0"/>
          <w:lang w:val="en-US"/>
        </w:rPr>
        <w:t>Kastberg</w:t>
      </w:r>
      <w:proofErr w:type="spellEnd"/>
      <w:r w:rsidRPr="00CE1599">
        <w:rPr>
          <w:b w:val="0"/>
          <w:lang w:val="en-US"/>
        </w:rPr>
        <w:t xml:space="preserve">, B. </w:t>
      </w:r>
      <w:proofErr w:type="spellStart"/>
      <w:r w:rsidRPr="00CE1599">
        <w:rPr>
          <w:b w:val="0"/>
          <w:lang w:val="en-US"/>
        </w:rPr>
        <w:t>Klappauf</w:t>
      </w:r>
      <w:proofErr w:type="spellEnd"/>
      <w:proofErr w:type="gramStart"/>
      <w:r w:rsidRPr="00CE1599">
        <w:rPr>
          <w:b w:val="0"/>
          <w:lang w:val="en-US"/>
        </w:rPr>
        <w:t>,  D</w:t>
      </w:r>
      <w:proofErr w:type="gramEnd"/>
      <w:r w:rsidRPr="00CE1599">
        <w:rPr>
          <w:b w:val="0"/>
          <w:lang w:val="en-US"/>
        </w:rPr>
        <w:t xml:space="preserve">. </w:t>
      </w:r>
      <w:proofErr w:type="spellStart"/>
      <w:r w:rsidRPr="00CE1599">
        <w:rPr>
          <w:b w:val="0"/>
          <w:lang w:val="en-US"/>
        </w:rPr>
        <w:t>Wilkowski</w:t>
      </w:r>
      <w:proofErr w:type="spellEnd"/>
      <w:r w:rsidRPr="00CE1599">
        <w:rPr>
          <w:b w:val="0"/>
          <w:lang w:val="en-US"/>
        </w:rPr>
        <w:t xml:space="preserve">, </w:t>
      </w:r>
      <w:r w:rsidRPr="00CE1599">
        <w:rPr>
          <w:b w:val="0"/>
          <w:i/>
          <w:lang w:val="en-US"/>
        </w:rPr>
        <w:t>PRL</w:t>
      </w:r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</w:t>
      </w:r>
      <w:r w:rsidRPr="00CE1599">
        <w:rPr>
          <w:lang w:val="en-US"/>
        </w:rPr>
        <w:t>107</w:t>
      </w:r>
      <w:r w:rsidRPr="00CE1599">
        <w:rPr>
          <w:b w:val="0"/>
          <w:lang w:val="en-US"/>
        </w:rPr>
        <w:t xml:space="preserve">, </w:t>
      </w:r>
      <w:r>
        <w:rPr>
          <w:b w:val="0"/>
          <w:lang w:val="en-US"/>
        </w:rPr>
        <w:t>p</w:t>
      </w:r>
      <w:r w:rsidRPr="00313EA7">
        <w:rPr>
          <w:b w:val="0"/>
          <w:lang w:val="en-US"/>
        </w:rPr>
        <w:t>. 243002</w:t>
      </w:r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(2011).</w:t>
      </w:r>
    </w:p>
    <w:p w:rsidR="00360E41" w:rsidRPr="00CE1599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532E69">
        <w:rPr>
          <w:b w:val="0"/>
          <w:lang w:val="en-US"/>
        </w:rPr>
        <w:t>1</w:t>
      </w:r>
      <w:r w:rsidRPr="00370325">
        <w:rPr>
          <w:b w:val="0"/>
          <w:lang w:val="en-US"/>
        </w:rPr>
        <w:t>4</w:t>
      </w:r>
      <w:r w:rsidRPr="00532E69">
        <w:rPr>
          <w:b w:val="0"/>
          <w:lang w:val="en-US"/>
        </w:rPr>
        <w:t>.</w:t>
      </w:r>
      <w:r w:rsidRPr="00B704F0">
        <w:rPr>
          <w:b w:val="0"/>
          <w:lang w:val="en-US"/>
        </w:rPr>
        <w:t> </w:t>
      </w:r>
      <w:r w:rsidRPr="00CE1599">
        <w:rPr>
          <w:b w:val="0"/>
          <w:lang w:val="en-US"/>
        </w:rPr>
        <w:t xml:space="preserve">C.S. Adams, </w:t>
      </w:r>
      <w:proofErr w:type="spellStart"/>
      <w:r w:rsidRPr="00CE1599">
        <w:rPr>
          <w:b w:val="0"/>
          <w:lang w:val="en-US"/>
        </w:rPr>
        <w:t>E.Riis</w:t>
      </w:r>
      <w:proofErr w:type="spellEnd"/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</w:t>
      </w:r>
      <w:proofErr w:type="spellStart"/>
      <w:r w:rsidRPr="008B3618">
        <w:rPr>
          <w:b w:val="0"/>
          <w:i/>
          <w:lang w:val="en-US"/>
        </w:rPr>
        <w:t>Prog</w:t>
      </w:r>
      <w:proofErr w:type="spellEnd"/>
      <w:r w:rsidRPr="008B3618">
        <w:rPr>
          <w:b w:val="0"/>
          <w:i/>
          <w:lang w:val="en-US"/>
        </w:rPr>
        <w:t xml:space="preserve">. Quant. </w:t>
      </w:r>
      <w:proofErr w:type="spellStart"/>
      <w:r w:rsidRPr="008B3618">
        <w:rPr>
          <w:b w:val="0"/>
          <w:i/>
          <w:lang w:val="en-US"/>
        </w:rPr>
        <w:t>Electr</w:t>
      </w:r>
      <w:proofErr w:type="spellEnd"/>
      <w:r w:rsidRPr="008B3618">
        <w:rPr>
          <w:b w:val="0"/>
          <w:i/>
          <w:lang w:val="en-US"/>
        </w:rPr>
        <w:t>.</w:t>
      </w:r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</w:t>
      </w:r>
      <w:r w:rsidRPr="008B3618">
        <w:rPr>
          <w:lang w:val="en-US"/>
        </w:rPr>
        <w:t>21</w:t>
      </w:r>
      <w:r w:rsidRPr="00CE1599">
        <w:rPr>
          <w:b w:val="0"/>
          <w:lang w:val="en-US"/>
        </w:rPr>
        <w:t xml:space="preserve">, </w:t>
      </w:r>
      <w:r>
        <w:rPr>
          <w:b w:val="0"/>
          <w:lang w:val="en-US"/>
        </w:rPr>
        <w:t xml:space="preserve">pp. </w:t>
      </w:r>
      <w:r w:rsidRPr="00CE1599">
        <w:rPr>
          <w:b w:val="0"/>
          <w:lang w:val="en-US"/>
        </w:rPr>
        <w:t>1-77</w:t>
      </w:r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(1997)</w:t>
      </w:r>
      <w:r w:rsidRPr="00CE1599">
        <w:rPr>
          <w:b w:val="0"/>
          <w:noProof/>
          <w:lang w:val="en-US"/>
        </w:rPr>
        <w:t>.</w:t>
      </w:r>
    </w:p>
    <w:p w:rsidR="00360E41" w:rsidRPr="00CE1599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CE1599">
        <w:rPr>
          <w:b w:val="0"/>
          <w:lang w:val="en-US"/>
        </w:rPr>
        <w:t xml:space="preserve">15. Y. </w:t>
      </w:r>
      <w:proofErr w:type="spellStart"/>
      <w:r w:rsidRPr="00CE1599">
        <w:rPr>
          <w:b w:val="0"/>
          <w:lang w:val="en-US"/>
        </w:rPr>
        <w:t>Castin</w:t>
      </w:r>
      <w:proofErr w:type="spellEnd"/>
      <w:r w:rsidRPr="00CE1599">
        <w:rPr>
          <w:b w:val="0"/>
          <w:lang w:val="en-US"/>
        </w:rPr>
        <w:t xml:space="preserve"> and J. </w:t>
      </w:r>
      <w:proofErr w:type="spellStart"/>
      <w:r w:rsidRPr="00CE1599">
        <w:rPr>
          <w:b w:val="0"/>
          <w:lang w:val="en-US"/>
        </w:rPr>
        <w:t>Dalibard</w:t>
      </w:r>
      <w:proofErr w:type="spellEnd"/>
      <w:r>
        <w:rPr>
          <w:b w:val="0"/>
          <w:lang w:val="en-US"/>
        </w:rPr>
        <w:t xml:space="preserve">, </w:t>
      </w:r>
      <w:proofErr w:type="spellStart"/>
      <w:r w:rsidRPr="008B3618">
        <w:rPr>
          <w:b w:val="0"/>
          <w:i/>
          <w:lang w:val="en-US"/>
        </w:rPr>
        <w:t>Europhys</w:t>
      </w:r>
      <w:proofErr w:type="spellEnd"/>
      <w:r w:rsidRPr="008B3618">
        <w:rPr>
          <w:b w:val="0"/>
          <w:i/>
          <w:lang w:val="en-US"/>
        </w:rPr>
        <w:t xml:space="preserve">. </w:t>
      </w:r>
      <w:proofErr w:type="gramStart"/>
      <w:r w:rsidRPr="008B3618">
        <w:rPr>
          <w:b w:val="0"/>
          <w:i/>
          <w:lang w:val="en-US"/>
        </w:rPr>
        <w:t>Lett.</w:t>
      </w:r>
      <w:r>
        <w:rPr>
          <w:b w:val="0"/>
          <w:lang w:val="en-US"/>
        </w:rPr>
        <w:t>,</w:t>
      </w:r>
      <w:proofErr w:type="gramEnd"/>
      <w:r w:rsidRPr="00CE1599">
        <w:rPr>
          <w:b w:val="0"/>
          <w:lang w:val="en-US"/>
        </w:rPr>
        <w:t xml:space="preserve"> </w:t>
      </w:r>
      <w:r w:rsidRPr="008B3618">
        <w:rPr>
          <w:lang w:val="en-US"/>
        </w:rPr>
        <w:t>14</w:t>
      </w:r>
      <w:r w:rsidRPr="00CE1599">
        <w:rPr>
          <w:b w:val="0"/>
          <w:lang w:val="en-US"/>
        </w:rPr>
        <w:t xml:space="preserve">, </w:t>
      </w:r>
      <w:r>
        <w:rPr>
          <w:b w:val="0"/>
          <w:lang w:val="en-US"/>
        </w:rPr>
        <w:t xml:space="preserve">pp. </w:t>
      </w:r>
      <w:r w:rsidRPr="00CE1599">
        <w:rPr>
          <w:b w:val="0"/>
          <w:lang w:val="en-US"/>
        </w:rPr>
        <w:t>761-766</w:t>
      </w:r>
      <w:r>
        <w:rPr>
          <w:b w:val="0"/>
          <w:lang w:val="en-US"/>
        </w:rPr>
        <w:t>,</w:t>
      </w:r>
      <w:r w:rsidRPr="00CE1599">
        <w:rPr>
          <w:b w:val="0"/>
          <w:lang w:val="en-US"/>
        </w:rPr>
        <w:t xml:space="preserve"> (1991)</w:t>
      </w:r>
      <w:r>
        <w:rPr>
          <w:b w:val="0"/>
          <w:lang w:val="en-US"/>
        </w:rPr>
        <w:t>.</w:t>
      </w:r>
    </w:p>
    <w:p w:rsidR="00360E41" w:rsidRPr="00733A33" w:rsidRDefault="00360E41" w:rsidP="00360E41">
      <w:pPr>
        <w:pStyle w:val="a5"/>
        <w:autoSpaceDE/>
        <w:autoSpaceDN/>
        <w:ind w:firstLine="567"/>
        <w:rPr>
          <w:b w:val="0"/>
          <w:lang w:val="en-US"/>
        </w:rPr>
      </w:pPr>
      <w:r w:rsidRPr="00733A33">
        <w:rPr>
          <w:b w:val="0"/>
          <w:lang w:val="en-US"/>
        </w:rPr>
        <w:t>16.</w:t>
      </w:r>
      <w:r w:rsidRPr="00B704F0">
        <w:rPr>
          <w:b w:val="0"/>
          <w:lang w:val="en-US"/>
        </w:rPr>
        <w:t> </w:t>
      </w:r>
      <w:r w:rsidRPr="00CE1599">
        <w:rPr>
          <w:b w:val="0"/>
        </w:rPr>
        <w:t>О</w:t>
      </w:r>
      <w:r w:rsidRPr="00733A33">
        <w:rPr>
          <w:b w:val="0"/>
          <w:lang w:val="en-US"/>
        </w:rPr>
        <w:t>.</w:t>
      </w:r>
      <w:r w:rsidRPr="00CE1599">
        <w:rPr>
          <w:b w:val="0"/>
        </w:rPr>
        <w:t>Н</w:t>
      </w:r>
      <w:r w:rsidRPr="00733A33">
        <w:rPr>
          <w:b w:val="0"/>
          <w:lang w:val="en-US"/>
        </w:rPr>
        <w:t xml:space="preserve">. </w:t>
      </w:r>
      <w:r w:rsidRPr="00CE1599">
        <w:rPr>
          <w:b w:val="0"/>
        </w:rPr>
        <w:t>Прудников</w:t>
      </w:r>
      <w:r w:rsidRPr="00733A33">
        <w:rPr>
          <w:b w:val="0"/>
          <w:lang w:val="en-US"/>
        </w:rPr>
        <w:t xml:space="preserve">, </w:t>
      </w:r>
      <w:r w:rsidRPr="00CE1599">
        <w:rPr>
          <w:b w:val="0"/>
        </w:rPr>
        <w:t>Р</w:t>
      </w:r>
      <w:r w:rsidRPr="00733A33">
        <w:rPr>
          <w:b w:val="0"/>
          <w:lang w:val="en-US"/>
        </w:rPr>
        <w:t>.</w:t>
      </w:r>
      <w:r w:rsidRPr="00CE1599">
        <w:rPr>
          <w:b w:val="0"/>
        </w:rPr>
        <w:t>Я</w:t>
      </w:r>
      <w:r w:rsidRPr="00733A33">
        <w:rPr>
          <w:b w:val="0"/>
          <w:lang w:val="en-US"/>
        </w:rPr>
        <w:t xml:space="preserve">. </w:t>
      </w:r>
      <w:proofErr w:type="spellStart"/>
      <w:r w:rsidRPr="00CE1599">
        <w:rPr>
          <w:b w:val="0"/>
        </w:rPr>
        <w:t>Ильенков</w:t>
      </w:r>
      <w:proofErr w:type="spellEnd"/>
      <w:r w:rsidRPr="00733A33">
        <w:rPr>
          <w:b w:val="0"/>
          <w:lang w:val="en-US"/>
        </w:rPr>
        <w:t xml:space="preserve">, </w:t>
      </w:r>
      <w:r w:rsidRPr="00CE1599">
        <w:rPr>
          <w:b w:val="0"/>
        </w:rPr>
        <w:t>А</w:t>
      </w:r>
      <w:r w:rsidRPr="00733A33">
        <w:rPr>
          <w:b w:val="0"/>
          <w:lang w:val="en-US"/>
        </w:rPr>
        <w:t>.</w:t>
      </w:r>
      <w:r w:rsidRPr="00CE1599">
        <w:rPr>
          <w:b w:val="0"/>
        </w:rPr>
        <w:t>В</w:t>
      </w:r>
      <w:r w:rsidRPr="00733A33">
        <w:rPr>
          <w:b w:val="0"/>
          <w:lang w:val="en-US"/>
        </w:rPr>
        <w:t xml:space="preserve">. </w:t>
      </w:r>
      <w:proofErr w:type="spellStart"/>
      <w:r w:rsidRPr="00CE1599">
        <w:rPr>
          <w:b w:val="0"/>
        </w:rPr>
        <w:t>Тайче</w:t>
      </w:r>
      <w:r>
        <w:rPr>
          <w:b w:val="0"/>
        </w:rPr>
        <w:t>начев</w:t>
      </w:r>
      <w:proofErr w:type="spellEnd"/>
      <w:r w:rsidRPr="00733A33">
        <w:rPr>
          <w:b w:val="0"/>
          <w:lang w:val="en-US"/>
        </w:rPr>
        <w:t xml:space="preserve">, </w:t>
      </w:r>
      <w:r>
        <w:rPr>
          <w:b w:val="0"/>
        </w:rPr>
        <w:t>А</w:t>
      </w:r>
      <w:r w:rsidRPr="00733A33">
        <w:rPr>
          <w:b w:val="0"/>
          <w:lang w:val="en-US"/>
        </w:rPr>
        <w:t>.</w:t>
      </w:r>
      <w:r>
        <w:rPr>
          <w:b w:val="0"/>
        </w:rPr>
        <w:t>М</w:t>
      </w:r>
      <w:r w:rsidRPr="00733A33">
        <w:rPr>
          <w:b w:val="0"/>
          <w:lang w:val="en-US"/>
        </w:rPr>
        <w:t xml:space="preserve">. </w:t>
      </w:r>
      <w:proofErr w:type="spellStart"/>
      <w:r>
        <w:rPr>
          <w:b w:val="0"/>
        </w:rPr>
        <w:t>Тумайкин</w:t>
      </w:r>
      <w:proofErr w:type="spellEnd"/>
      <w:r w:rsidRPr="00733A33">
        <w:rPr>
          <w:b w:val="0"/>
          <w:lang w:val="en-US"/>
        </w:rPr>
        <w:t xml:space="preserve">, </w:t>
      </w:r>
      <w:r>
        <w:rPr>
          <w:b w:val="0"/>
        </w:rPr>
        <w:t>В</w:t>
      </w:r>
      <w:r w:rsidRPr="00733A33">
        <w:rPr>
          <w:b w:val="0"/>
          <w:lang w:val="en-US"/>
        </w:rPr>
        <w:t>.</w:t>
      </w:r>
      <w:r>
        <w:rPr>
          <w:b w:val="0"/>
        </w:rPr>
        <w:t>И</w:t>
      </w:r>
      <w:r w:rsidRPr="00733A33">
        <w:rPr>
          <w:b w:val="0"/>
          <w:lang w:val="en-US"/>
        </w:rPr>
        <w:t xml:space="preserve">. </w:t>
      </w:r>
      <w:r>
        <w:rPr>
          <w:b w:val="0"/>
        </w:rPr>
        <w:t>Юдин</w:t>
      </w:r>
      <w:r w:rsidRPr="00733A33">
        <w:rPr>
          <w:b w:val="0"/>
          <w:lang w:val="en-US"/>
        </w:rPr>
        <w:t xml:space="preserve">, </w:t>
      </w:r>
      <w:r w:rsidRPr="008B3618">
        <w:rPr>
          <w:b w:val="0"/>
          <w:i/>
        </w:rPr>
        <w:t>ЖЭТФ</w:t>
      </w:r>
      <w:r w:rsidRPr="00733A33">
        <w:rPr>
          <w:b w:val="0"/>
          <w:lang w:val="en-US"/>
        </w:rPr>
        <w:t xml:space="preserve">, </w:t>
      </w:r>
      <w:r w:rsidRPr="00733A33">
        <w:rPr>
          <w:lang w:val="en-US"/>
        </w:rPr>
        <w:t>139</w:t>
      </w:r>
      <w:r w:rsidRPr="00733A33">
        <w:rPr>
          <w:b w:val="0"/>
          <w:lang w:val="en-US"/>
        </w:rPr>
        <w:t xml:space="preserve">, </w:t>
      </w:r>
      <w:r>
        <w:rPr>
          <w:b w:val="0"/>
        </w:rPr>
        <w:t>с</w:t>
      </w:r>
      <w:r w:rsidRPr="00733A33">
        <w:rPr>
          <w:b w:val="0"/>
          <w:lang w:val="en-US"/>
        </w:rPr>
        <w:t>. 1074-1080, (2011).</w:t>
      </w: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360E41" w:rsidRPr="00AA294D" w:rsidRDefault="00360E41" w:rsidP="00360E41">
      <w:pPr>
        <w:jc w:val="center"/>
        <w:rPr>
          <w:b/>
          <w:sz w:val="28"/>
          <w:szCs w:val="28"/>
          <w:lang w:val="en-US"/>
        </w:rPr>
      </w:pPr>
    </w:p>
    <w:p w:rsidR="00360E41" w:rsidRPr="00360E41" w:rsidRDefault="00360E41" w:rsidP="00360E41">
      <w:pPr>
        <w:jc w:val="center"/>
        <w:rPr>
          <w:b/>
          <w:sz w:val="28"/>
          <w:szCs w:val="28"/>
          <w:lang w:val="en-US"/>
        </w:rPr>
      </w:pPr>
    </w:p>
    <w:p w:rsidR="00360E41" w:rsidRPr="00863C4D" w:rsidRDefault="00360E41" w:rsidP="00360E41">
      <w:pPr>
        <w:jc w:val="center"/>
        <w:rPr>
          <w:b/>
          <w:caps/>
          <w:sz w:val="28"/>
          <w:szCs w:val="28"/>
        </w:rPr>
      </w:pPr>
      <w:r w:rsidRPr="00863C4D">
        <w:rPr>
          <w:b/>
          <w:caps/>
          <w:sz w:val="28"/>
          <w:szCs w:val="28"/>
        </w:rPr>
        <w:lastRenderedPageBreak/>
        <w:t>ТЕОРЕТИЧЕСКОЕ МОДЕЛИРОВАНИЕ И ЭКСПЕРИМЕНТАЛЬНЫЕ ИССЛЕДОВАНИЯ В.Ч. ТРАКТОВ ВОЛНОВОДНЫХ СО2-ЛАЗЕРОВ С ПОПЕРЕЧНЫМ РАЗРЯДОМ.</w:t>
      </w:r>
    </w:p>
    <w:p w:rsidR="00360E41" w:rsidRPr="00D318D8" w:rsidRDefault="00360E41" w:rsidP="00360E41">
      <w:pPr>
        <w:jc w:val="center"/>
        <w:rPr>
          <w:b/>
          <w:sz w:val="28"/>
          <w:szCs w:val="28"/>
          <w:vertAlign w:val="superscript"/>
        </w:rPr>
      </w:pPr>
      <w:r w:rsidRPr="00D318D8">
        <w:rPr>
          <w:b/>
          <w:sz w:val="28"/>
          <w:szCs w:val="28"/>
        </w:rPr>
        <w:t>Маркелов А. А.</w:t>
      </w:r>
    </w:p>
    <w:p w:rsidR="00360E41" w:rsidRPr="00D318D8" w:rsidRDefault="00360E41" w:rsidP="00360E41">
      <w:pPr>
        <w:jc w:val="center"/>
        <w:rPr>
          <w:sz w:val="28"/>
          <w:szCs w:val="28"/>
        </w:rPr>
      </w:pPr>
      <w:r w:rsidRPr="00D318D8">
        <w:rPr>
          <w:sz w:val="28"/>
          <w:szCs w:val="28"/>
        </w:rPr>
        <w:t>Институт лазерной физики СО РАН</w:t>
      </w:r>
    </w:p>
    <w:p w:rsidR="00360E41" w:rsidRPr="00236279" w:rsidRDefault="00360E41" w:rsidP="00360E41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аспиранты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зав. лаб. ИЛФ СО РАН </w:t>
      </w:r>
      <w:r>
        <w:rPr>
          <w:rFonts w:eastAsia="Calibri"/>
          <w:sz w:val="24"/>
          <w:szCs w:val="24"/>
        </w:rPr>
        <w:tab/>
        <w:t>к. ф.-м. н. А. И. Карапузиков</w:t>
      </w:r>
      <w:proofErr w:type="gramEnd"/>
    </w:p>
    <w:tbl>
      <w:tblPr>
        <w:tblStyle w:val="ad"/>
        <w:tblpPr w:leftFromText="180" w:rightFromText="180" w:vertAnchor="text" w:horzAnchor="margin" w:tblpY="278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9571"/>
      </w:tblGrid>
      <w:tr w:rsidR="00360E41" w:rsidTr="003D15C4">
        <w:trPr>
          <w:gridBefore w:val="1"/>
          <w:wBefore w:w="176" w:type="dxa"/>
          <w:trHeight w:val="1852"/>
        </w:trPr>
        <w:tc>
          <w:tcPr>
            <w:tcW w:w="9571" w:type="dxa"/>
            <w:vAlign w:val="center"/>
          </w:tcPr>
          <w:p w:rsidR="00360E41" w:rsidRDefault="00360E41" w:rsidP="003D15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32E534" wp14:editId="738FB3A2">
                  <wp:extent cx="2852771" cy="2340000"/>
                  <wp:effectExtent l="19050" t="0" r="4729" b="0"/>
                  <wp:docPr id="14" name="Рисунок 0" descr="Grap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4.JPG"/>
                          <pic:cNvPicPr/>
                        </pic:nvPicPr>
                        <pic:blipFill>
                          <a:blip r:embed="rId10" cstate="print"/>
                          <a:srcRect l="4626" r="9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7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AEB5372" wp14:editId="60ED3785">
                  <wp:extent cx="2754704" cy="2340000"/>
                  <wp:effectExtent l="19050" t="0" r="7546" b="0"/>
                  <wp:docPr id="15" name="Рисунок 1" descr="Grap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3.JPG"/>
                          <pic:cNvPicPr/>
                        </pic:nvPicPr>
                        <pic:blipFill>
                          <a:blip r:embed="rId11" cstate="print"/>
                          <a:srcRect l="8390" r="9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04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41" w:rsidTr="003D15C4">
        <w:trPr>
          <w:trHeight w:val="432"/>
        </w:trPr>
        <w:tc>
          <w:tcPr>
            <w:tcW w:w="9747" w:type="dxa"/>
            <w:gridSpan w:val="2"/>
            <w:vAlign w:val="center"/>
          </w:tcPr>
          <w:p w:rsidR="00360E41" w:rsidRDefault="00360E41" w:rsidP="003D15C4">
            <w:pPr>
              <w:jc w:val="center"/>
              <w:rPr>
                <w:rFonts w:eastAsiaTheme="minorHAnsi"/>
                <w:sz w:val="22"/>
                <w:szCs w:val="24"/>
                <w:lang w:eastAsia="en-US"/>
              </w:rPr>
            </w:pPr>
            <w:r w:rsidRPr="00E81ECF">
              <w:rPr>
                <w:b/>
                <w:sz w:val="22"/>
                <w:szCs w:val="22"/>
              </w:rPr>
              <w:t>Рис. 1.</w:t>
            </w:r>
            <w:r>
              <w:t xml:space="preserve"> </w:t>
            </w:r>
            <w:r w:rsidRPr="00D73283">
              <w:rPr>
                <w:rFonts w:eastAsiaTheme="minorHAnsi"/>
                <w:sz w:val="22"/>
                <w:szCs w:val="24"/>
                <w:lang w:eastAsia="en-US"/>
              </w:rPr>
              <w:t xml:space="preserve">Осциллограммы </w:t>
            </w:r>
            <w:proofErr w:type="spellStart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в.ч</w:t>
            </w:r>
            <w:proofErr w:type="spellEnd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. радиоимпульсов отраженной волны с различным уровнем временного «</w:t>
            </w:r>
            <w:proofErr w:type="spellStart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джиттера</w:t>
            </w:r>
            <w:proofErr w:type="spellEnd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»: а) – время задержки «</w:t>
            </w:r>
            <w:proofErr w:type="spellStart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поджига</w:t>
            </w:r>
            <w:proofErr w:type="spellEnd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» разряда – 7 </w:t>
            </w:r>
            <w:proofErr w:type="spellStart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мкс</w:t>
            </w:r>
            <w:proofErr w:type="spellEnd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 xml:space="preserve">, б) – 23 </w:t>
            </w:r>
            <w:proofErr w:type="spellStart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мкс</w:t>
            </w:r>
            <w:proofErr w:type="spellEnd"/>
            <w:r w:rsidRPr="00D73283">
              <w:rPr>
                <w:rFonts w:eastAsiaTheme="minorHAnsi"/>
                <w:sz w:val="22"/>
                <w:szCs w:val="24"/>
                <w:lang w:eastAsia="en-US"/>
              </w:rPr>
              <w:t>.</w:t>
            </w:r>
          </w:p>
          <w:p w:rsidR="00360E41" w:rsidRPr="00F702AF" w:rsidRDefault="00360E41" w:rsidP="003D15C4">
            <w:pPr>
              <w:jc w:val="center"/>
              <w:rPr>
                <w:sz w:val="22"/>
                <w:szCs w:val="22"/>
              </w:rPr>
            </w:pPr>
          </w:p>
        </w:tc>
      </w:tr>
    </w:tbl>
    <w:p w:rsidR="00360E41" w:rsidRDefault="00360E41" w:rsidP="00360E41">
      <w:pPr>
        <w:ind w:firstLine="567"/>
        <w:jc w:val="both"/>
        <w:rPr>
          <w:sz w:val="24"/>
          <w:szCs w:val="24"/>
        </w:rPr>
      </w:pPr>
    </w:p>
    <w:p w:rsidR="00360E41" w:rsidRPr="00F90AB6" w:rsidRDefault="00360E41" w:rsidP="00360E41">
      <w:pPr>
        <w:ind w:firstLine="567"/>
        <w:jc w:val="both"/>
        <w:rPr>
          <w:sz w:val="24"/>
          <w:szCs w:val="24"/>
        </w:rPr>
      </w:pPr>
      <w:proofErr w:type="gramStart"/>
      <w:r w:rsidRPr="00211696">
        <w:rPr>
          <w:sz w:val="24"/>
          <w:szCs w:val="24"/>
        </w:rPr>
        <w:t>Волноводные СО</w:t>
      </w:r>
      <w:r w:rsidRPr="00E25877">
        <w:rPr>
          <w:sz w:val="24"/>
          <w:szCs w:val="24"/>
          <w:vertAlign w:val="subscript"/>
        </w:rPr>
        <w:t>2</w:t>
      </w:r>
      <w:r w:rsidRPr="00211696">
        <w:rPr>
          <w:sz w:val="24"/>
          <w:szCs w:val="24"/>
        </w:rPr>
        <w:t>-лазеры с высокочастотным (</w:t>
      </w:r>
      <w:proofErr w:type="spellStart"/>
      <w:r>
        <w:rPr>
          <w:sz w:val="24"/>
          <w:szCs w:val="24"/>
        </w:rPr>
        <w:t>в.ч</w:t>
      </w:r>
      <w:proofErr w:type="spellEnd"/>
      <w:r>
        <w:rPr>
          <w:sz w:val="24"/>
          <w:szCs w:val="24"/>
        </w:rPr>
        <w:t>.</w:t>
      </w:r>
      <w:r w:rsidRPr="00211696">
        <w:rPr>
          <w:sz w:val="24"/>
          <w:szCs w:val="24"/>
        </w:rPr>
        <w:t>) возбуждением широко применяются в технологии, приборостроении и медицине.</w:t>
      </w:r>
      <w:proofErr w:type="gramEnd"/>
      <w:r w:rsidRPr="00211696">
        <w:rPr>
          <w:sz w:val="24"/>
          <w:szCs w:val="24"/>
        </w:rPr>
        <w:t xml:space="preserve"> Исследованиям таких лазеров посвящены ряд работ [1,2,3,4], в которых рассматриваются вопросы энергетики, организации </w:t>
      </w:r>
      <w:proofErr w:type="spellStart"/>
      <w:r>
        <w:rPr>
          <w:sz w:val="24"/>
          <w:szCs w:val="24"/>
        </w:rPr>
        <w:t>в.ч</w:t>
      </w:r>
      <w:proofErr w:type="spellEnd"/>
      <w:r>
        <w:rPr>
          <w:sz w:val="24"/>
          <w:szCs w:val="24"/>
        </w:rPr>
        <w:t>.</w:t>
      </w:r>
      <w:r w:rsidRPr="00211696">
        <w:rPr>
          <w:sz w:val="24"/>
          <w:szCs w:val="24"/>
        </w:rPr>
        <w:t xml:space="preserve"> разряда в протяженных волноводах и волноводных структурах, особенности работы в </w:t>
      </w:r>
      <w:r>
        <w:rPr>
          <w:sz w:val="24"/>
          <w:szCs w:val="24"/>
        </w:rPr>
        <w:t>различных</w:t>
      </w:r>
      <w:r w:rsidRPr="00211696">
        <w:rPr>
          <w:sz w:val="24"/>
          <w:szCs w:val="24"/>
        </w:rPr>
        <w:t xml:space="preserve"> режимах генерации. Чаще всего генерация осуществляется в импульсно-периодическом режиме, для которого одним из наиболее важных параметров является стабильность параметров импульсов. На стабильность генерируемых лазерных импульсов влияет множество </w:t>
      </w:r>
      <w:r>
        <w:rPr>
          <w:sz w:val="24"/>
          <w:szCs w:val="24"/>
        </w:rPr>
        <w:t>факторов</w:t>
      </w:r>
      <w:r w:rsidRPr="00211696">
        <w:rPr>
          <w:sz w:val="24"/>
          <w:szCs w:val="24"/>
        </w:rPr>
        <w:t>, в том числе мощность высокочастотного генератора, потери в элементах схемы согласования и резонансном контуре лазера</w:t>
      </w:r>
      <w:r>
        <w:rPr>
          <w:sz w:val="24"/>
          <w:szCs w:val="24"/>
        </w:rPr>
        <w:t>.</w:t>
      </w:r>
      <w:r w:rsidRPr="00F90A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 достижении определенного уровня потерь </w:t>
      </w:r>
      <w:r w:rsidRPr="00D73283">
        <w:rPr>
          <w:sz w:val="24"/>
          <w:szCs w:val="24"/>
        </w:rPr>
        <w:t>наблюдается</w:t>
      </w:r>
      <w:r>
        <w:rPr>
          <w:sz w:val="24"/>
          <w:szCs w:val="24"/>
        </w:rPr>
        <w:t xml:space="preserve"> нестабильность «</w:t>
      </w:r>
      <w:proofErr w:type="spellStart"/>
      <w:r>
        <w:rPr>
          <w:sz w:val="24"/>
          <w:szCs w:val="24"/>
        </w:rPr>
        <w:t>поджига</w:t>
      </w:r>
      <w:proofErr w:type="spellEnd"/>
      <w:r>
        <w:rPr>
          <w:sz w:val="24"/>
          <w:szCs w:val="24"/>
        </w:rPr>
        <w:t>»</w:t>
      </w:r>
      <w:r w:rsidRPr="00D732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разряда, что заметно </w:t>
      </w:r>
      <w:r w:rsidRPr="00D73283">
        <w:rPr>
          <w:sz w:val="24"/>
          <w:szCs w:val="24"/>
        </w:rPr>
        <w:t>на осциллограммах отраженно</w:t>
      </w:r>
      <w:r>
        <w:rPr>
          <w:sz w:val="24"/>
          <w:szCs w:val="24"/>
        </w:rPr>
        <w:t>й</w:t>
      </w:r>
      <w:r w:rsidRPr="00D73283">
        <w:rPr>
          <w:sz w:val="24"/>
          <w:szCs w:val="24"/>
        </w:rPr>
        <w:t xml:space="preserve"> </w:t>
      </w:r>
      <w:proofErr w:type="spellStart"/>
      <w:r w:rsidRPr="00D73283">
        <w:rPr>
          <w:sz w:val="24"/>
          <w:szCs w:val="24"/>
        </w:rPr>
        <w:t>в.ч</w:t>
      </w:r>
      <w:proofErr w:type="spellEnd"/>
      <w:r w:rsidRPr="00D73283">
        <w:rPr>
          <w:sz w:val="24"/>
          <w:szCs w:val="24"/>
        </w:rPr>
        <w:t xml:space="preserve">. </w:t>
      </w:r>
      <w:r>
        <w:rPr>
          <w:sz w:val="24"/>
          <w:szCs w:val="24"/>
        </w:rPr>
        <w:t>волны</w:t>
      </w:r>
      <w:r w:rsidRPr="00D73283">
        <w:rPr>
          <w:sz w:val="24"/>
          <w:szCs w:val="24"/>
        </w:rPr>
        <w:t xml:space="preserve"> представлен</w:t>
      </w:r>
      <w:r>
        <w:rPr>
          <w:sz w:val="24"/>
          <w:szCs w:val="24"/>
        </w:rPr>
        <w:t>ных</w:t>
      </w:r>
      <w:r w:rsidRPr="00D73283">
        <w:rPr>
          <w:sz w:val="24"/>
          <w:szCs w:val="24"/>
        </w:rPr>
        <w:t xml:space="preserve"> на рис.</w:t>
      </w:r>
      <w:r>
        <w:rPr>
          <w:sz w:val="24"/>
          <w:szCs w:val="24"/>
        </w:rPr>
        <w:t> </w:t>
      </w:r>
      <w:r w:rsidRPr="00D73283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 w:rsidRPr="00211696">
        <w:rPr>
          <w:sz w:val="24"/>
          <w:szCs w:val="24"/>
        </w:rPr>
        <w:t>В данной работе рассмотрены высокочастотные тракты волноводных СО</w:t>
      </w:r>
      <w:proofErr w:type="gramStart"/>
      <w:r w:rsidRPr="000412BA">
        <w:rPr>
          <w:sz w:val="24"/>
          <w:szCs w:val="24"/>
          <w:vertAlign w:val="subscript"/>
        </w:rPr>
        <w:t>2</w:t>
      </w:r>
      <w:proofErr w:type="gramEnd"/>
      <w:r w:rsidRPr="00211696">
        <w:rPr>
          <w:sz w:val="24"/>
          <w:szCs w:val="24"/>
        </w:rPr>
        <w:t xml:space="preserve"> лазеров, проведено теоретическое моделирование </w:t>
      </w:r>
      <w:proofErr w:type="spellStart"/>
      <w:r>
        <w:rPr>
          <w:sz w:val="24"/>
          <w:szCs w:val="24"/>
        </w:rPr>
        <w:t>в.ч</w:t>
      </w:r>
      <w:proofErr w:type="spellEnd"/>
      <w:r>
        <w:rPr>
          <w:sz w:val="24"/>
          <w:szCs w:val="24"/>
        </w:rPr>
        <w:t>.</w:t>
      </w:r>
      <w:r w:rsidRPr="00211696">
        <w:rPr>
          <w:sz w:val="24"/>
          <w:szCs w:val="24"/>
        </w:rPr>
        <w:t xml:space="preserve"> тракта с использованием модели, учитывающей свойства оптического волновода как длинной линии, влияние корпуса излучателя и схемы согласования. </w:t>
      </w:r>
    </w:p>
    <w:p w:rsidR="00360E41" w:rsidRPr="00211696" w:rsidRDefault="00360E41" w:rsidP="00360E41">
      <w:pPr>
        <w:ind w:firstLine="567"/>
        <w:jc w:val="both"/>
        <w:rPr>
          <w:sz w:val="24"/>
          <w:szCs w:val="24"/>
        </w:rPr>
      </w:pPr>
      <w:r w:rsidRPr="00211696">
        <w:rPr>
          <w:sz w:val="24"/>
          <w:szCs w:val="24"/>
        </w:rPr>
        <w:t xml:space="preserve">Высокочастотный тракт предназначен для передачи энергий от </w:t>
      </w:r>
      <w:proofErr w:type="spellStart"/>
      <w:r>
        <w:rPr>
          <w:sz w:val="24"/>
          <w:szCs w:val="24"/>
        </w:rPr>
        <w:t>в.ч</w:t>
      </w:r>
      <w:proofErr w:type="spellEnd"/>
      <w:r>
        <w:rPr>
          <w:sz w:val="24"/>
          <w:szCs w:val="24"/>
        </w:rPr>
        <w:t>.</w:t>
      </w:r>
      <w:r w:rsidRPr="00211696">
        <w:rPr>
          <w:sz w:val="24"/>
          <w:szCs w:val="24"/>
        </w:rPr>
        <w:t xml:space="preserve"> генератора до активной среды и включает передающий кабель, схему согласования, вакуумный </w:t>
      </w:r>
      <w:proofErr w:type="spellStart"/>
      <w:r>
        <w:rPr>
          <w:sz w:val="24"/>
          <w:szCs w:val="24"/>
        </w:rPr>
        <w:t>в.ч</w:t>
      </w:r>
      <w:proofErr w:type="spellEnd"/>
      <w:r>
        <w:rPr>
          <w:sz w:val="24"/>
          <w:szCs w:val="24"/>
        </w:rPr>
        <w:t>.</w:t>
      </w:r>
      <w:r w:rsidRPr="00211696">
        <w:rPr>
          <w:sz w:val="24"/>
          <w:szCs w:val="24"/>
        </w:rPr>
        <w:t xml:space="preserve"> ввод и электродный узел. </w:t>
      </w:r>
      <w:proofErr w:type="spellStart"/>
      <w:r>
        <w:rPr>
          <w:sz w:val="24"/>
          <w:szCs w:val="24"/>
        </w:rPr>
        <w:t>В.ч</w:t>
      </w:r>
      <w:proofErr w:type="spellEnd"/>
      <w:r>
        <w:rPr>
          <w:sz w:val="24"/>
          <w:szCs w:val="24"/>
        </w:rPr>
        <w:t>.</w:t>
      </w:r>
      <w:r w:rsidRPr="00211696">
        <w:rPr>
          <w:sz w:val="24"/>
          <w:szCs w:val="24"/>
        </w:rPr>
        <w:t xml:space="preserve"> генератор накачки работает на частоте 144 МГц и способен генерировать импульсы с мощностью до 1 кВт. Электродный узел является параллельным резонансным контуром, состоящим из медных катушек индуктивности и конденсатора, образованного «горячим» и «земляным» электродами, между которыми находится диэлектрический или металлодиэлектрический оптический волновод. Из-за большой протяженности конденсатора относительно длины волны высокочастотного поля накачки его следует рассматривать как длинную линию с распределенными потерями. </w:t>
      </w:r>
    </w:p>
    <w:tbl>
      <w:tblPr>
        <w:tblStyle w:val="ad"/>
        <w:tblpPr w:leftFromText="180" w:rightFromText="180" w:vertAnchor="text" w:horzAnchor="margin" w:tblpXSpec="center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</w:tblGrid>
      <w:tr w:rsidR="00360E41" w:rsidTr="003D15C4">
        <w:trPr>
          <w:trHeight w:val="432"/>
        </w:trPr>
        <w:tc>
          <w:tcPr>
            <w:tcW w:w="6666" w:type="dxa"/>
          </w:tcPr>
          <w:p w:rsidR="00360E41" w:rsidRPr="00F702AF" w:rsidRDefault="00360E41" w:rsidP="003D15C4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0777D3F1" wp14:editId="1B0A8A3D">
                  <wp:extent cx="4073436" cy="2880000"/>
                  <wp:effectExtent l="19050" t="0" r="3264" b="0"/>
                  <wp:docPr id="16" name="Рисунок 1" descr="Сравнение 3 записей мощности излу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равнение 3 записей мощности излу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43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1ECF">
              <w:rPr>
                <w:b/>
                <w:sz w:val="22"/>
                <w:szCs w:val="22"/>
              </w:rPr>
              <w:t xml:space="preserve">Рис. </w:t>
            </w:r>
            <w:r>
              <w:rPr>
                <w:b/>
                <w:sz w:val="22"/>
                <w:szCs w:val="22"/>
              </w:rPr>
              <w:t>2</w:t>
            </w:r>
            <w:r w:rsidRPr="00E81ECF">
              <w:rPr>
                <w:b/>
                <w:sz w:val="22"/>
                <w:szCs w:val="22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D73283">
              <w:rPr>
                <w:sz w:val="22"/>
                <w:szCs w:val="18"/>
              </w:rPr>
              <w:t xml:space="preserve">Временные зависимости мощности излучения для лазера на основе стеклянного волновода в корпусе из нержавеющей стали(1) и из алюминиевого сплава(2) и лазера на основе волновода из </w:t>
            </w:r>
            <w:proofErr w:type="spellStart"/>
            <w:r w:rsidRPr="00D73283">
              <w:rPr>
                <w:sz w:val="22"/>
                <w:szCs w:val="18"/>
              </w:rPr>
              <w:t>ВеО</w:t>
            </w:r>
            <w:proofErr w:type="spellEnd"/>
            <w:r w:rsidRPr="00D73283">
              <w:rPr>
                <w:sz w:val="22"/>
                <w:szCs w:val="18"/>
              </w:rPr>
              <w:t xml:space="preserve"> керамики в корпусе из нержавеющей стали(3).</w:t>
            </w:r>
          </w:p>
        </w:tc>
      </w:tr>
    </w:tbl>
    <w:p w:rsidR="00360E41" w:rsidRPr="00C429D7" w:rsidRDefault="00360E41" w:rsidP="00360E41">
      <w:pPr>
        <w:ind w:firstLine="567"/>
        <w:jc w:val="both"/>
      </w:pPr>
      <w:r w:rsidRPr="00211696">
        <w:rPr>
          <w:sz w:val="24"/>
          <w:szCs w:val="24"/>
        </w:rPr>
        <w:t>Эксперименты по измерению характеристик реальных трактов компактных волноводных СО</w:t>
      </w:r>
      <w:proofErr w:type="gramStart"/>
      <w:r w:rsidRPr="00D73283">
        <w:rPr>
          <w:sz w:val="24"/>
          <w:szCs w:val="24"/>
          <w:vertAlign w:val="subscript"/>
        </w:rPr>
        <w:t>2</w:t>
      </w:r>
      <w:proofErr w:type="gramEnd"/>
      <w:r w:rsidRPr="00211696">
        <w:rPr>
          <w:sz w:val="24"/>
          <w:szCs w:val="24"/>
        </w:rPr>
        <w:t xml:space="preserve"> лазеров проводились с помощью векторного рефлектометра «CABAN R140». С использованием данного прибора была разработана методика определения волнового сопротивления оптического волновода, необходимая при расчетах в теоретической модели</w:t>
      </w:r>
      <w:r>
        <w:rPr>
          <w:sz w:val="24"/>
          <w:szCs w:val="24"/>
        </w:rPr>
        <w:t>.</w:t>
      </w:r>
      <w:r w:rsidRPr="00211696">
        <w:rPr>
          <w:sz w:val="24"/>
          <w:szCs w:val="24"/>
        </w:rPr>
        <w:t xml:space="preserve"> </w:t>
      </w:r>
      <w:r w:rsidRPr="0032288D">
        <w:rPr>
          <w:sz w:val="24"/>
          <w:szCs w:val="22"/>
        </w:rPr>
        <w:t xml:space="preserve">В экспериментах использовались различные материалы волновода, такие как электровакуумное стекло С52-1 и </w:t>
      </w:r>
      <w:proofErr w:type="spellStart"/>
      <w:r w:rsidRPr="0032288D">
        <w:rPr>
          <w:sz w:val="24"/>
          <w:szCs w:val="22"/>
        </w:rPr>
        <w:t>ВеО</w:t>
      </w:r>
      <w:proofErr w:type="spellEnd"/>
      <w:r w:rsidRPr="0032288D">
        <w:rPr>
          <w:sz w:val="24"/>
          <w:szCs w:val="22"/>
        </w:rPr>
        <w:t xml:space="preserve"> керамика, а так же различные материалы корпуса лазера – нержавеющая сталь и алюминиевый сплав.</w:t>
      </w:r>
      <w:r>
        <w:rPr>
          <w:sz w:val="24"/>
          <w:szCs w:val="22"/>
        </w:rPr>
        <w:t xml:space="preserve"> Эксперименты показывают, что наилучшая добротность внутреннего контура может быть получена для лазера на основе </w:t>
      </w:r>
      <w:proofErr w:type="spellStart"/>
      <w:r>
        <w:rPr>
          <w:sz w:val="24"/>
          <w:szCs w:val="22"/>
        </w:rPr>
        <w:t>ВеО</w:t>
      </w:r>
      <w:proofErr w:type="spellEnd"/>
      <w:r>
        <w:rPr>
          <w:sz w:val="24"/>
          <w:szCs w:val="22"/>
        </w:rPr>
        <w:t xml:space="preserve"> волновода в корпусе из алюминиевого сплава, при этом наблюдается высокая стабильность параметров импульсов излучения.</w:t>
      </w:r>
      <w:r w:rsidRPr="0032288D">
        <w:rPr>
          <w:sz w:val="24"/>
          <w:szCs w:val="22"/>
        </w:rPr>
        <w:t xml:space="preserve"> На рис.</w:t>
      </w:r>
      <w:r>
        <w:rPr>
          <w:sz w:val="24"/>
          <w:szCs w:val="22"/>
        </w:rPr>
        <w:t xml:space="preserve">2 представлены временные зависимости импульсной </w:t>
      </w:r>
      <w:r w:rsidRPr="0032288D">
        <w:rPr>
          <w:sz w:val="24"/>
          <w:szCs w:val="22"/>
        </w:rPr>
        <w:t>мощности для лазеров с различными волноводами и различными материалами корпуса.</w:t>
      </w:r>
    </w:p>
    <w:p w:rsidR="00360E41" w:rsidRDefault="00360E41" w:rsidP="00360E41">
      <w:pPr>
        <w:ind w:firstLine="708"/>
        <w:jc w:val="both"/>
        <w:rPr>
          <w:sz w:val="24"/>
          <w:szCs w:val="22"/>
        </w:rPr>
      </w:pPr>
      <w:r w:rsidRPr="00211696">
        <w:rPr>
          <w:sz w:val="24"/>
          <w:szCs w:val="24"/>
        </w:rPr>
        <w:t>Результаты численного моделирования согласуются с экспериментальными данными, полученными с помощью векторного рефлектометра, что говорит о прим</w:t>
      </w:r>
      <w:r>
        <w:rPr>
          <w:sz w:val="24"/>
          <w:szCs w:val="24"/>
        </w:rPr>
        <w:t>е</w:t>
      </w:r>
      <w:r w:rsidRPr="00211696">
        <w:rPr>
          <w:sz w:val="24"/>
          <w:szCs w:val="24"/>
        </w:rPr>
        <w:t xml:space="preserve">нимости теоретической модели. </w:t>
      </w:r>
      <w:r w:rsidRPr="00D73283">
        <w:rPr>
          <w:sz w:val="24"/>
          <w:szCs w:val="22"/>
        </w:rPr>
        <w:t xml:space="preserve">Показано, что добротность внутреннего контура лазера напрямую влияет на стабильность параметров импульсов генерации, и при достижении определенной величины, существенно уменьшается </w:t>
      </w:r>
      <w:r>
        <w:rPr>
          <w:sz w:val="24"/>
          <w:szCs w:val="22"/>
        </w:rPr>
        <w:t>«</w:t>
      </w:r>
      <w:proofErr w:type="spellStart"/>
      <w:r w:rsidRPr="00D73283">
        <w:rPr>
          <w:sz w:val="24"/>
          <w:szCs w:val="22"/>
        </w:rPr>
        <w:t>джиттер</w:t>
      </w:r>
      <w:proofErr w:type="spellEnd"/>
      <w:r>
        <w:rPr>
          <w:sz w:val="24"/>
          <w:szCs w:val="22"/>
        </w:rPr>
        <w:t>»</w:t>
      </w:r>
      <w:r w:rsidRPr="00D73283">
        <w:rPr>
          <w:sz w:val="24"/>
          <w:szCs w:val="22"/>
        </w:rPr>
        <w:t xml:space="preserve">, или нестабильность появления импульсов излучения лазера. </w:t>
      </w:r>
    </w:p>
    <w:p w:rsidR="00360E41" w:rsidRPr="004F28F9" w:rsidRDefault="00360E41" w:rsidP="00360E41">
      <w:pPr>
        <w:rPr>
          <w:sz w:val="24"/>
          <w:szCs w:val="24"/>
          <w:lang w:val="en-US"/>
        </w:rPr>
      </w:pPr>
      <w:r w:rsidRPr="004F28F9">
        <w:rPr>
          <w:sz w:val="24"/>
          <w:szCs w:val="24"/>
          <w:lang w:val="en-US"/>
        </w:rPr>
        <w:t xml:space="preserve">1. </w:t>
      </w:r>
      <w:r w:rsidRPr="00211696">
        <w:rPr>
          <w:sz w:val="24"/>
          <w:szCs w:val="24"/>
          <w:lang w:val="en-US"/>
        </w:rPr>
        <w:t xml:space="preserve">D. </w:t>
      </w:r>
      <w:proofErr w:type="spellStart"/>
      <w:r w:rsidRPr="00211696">
        <w:rPr>
          <w:sz w:val="24"/>
          <w:szCs w:val="24"/>
          <w:lang w:val="en-US"/>
        </w:rPr>
        <w:t>Hea</w:t>
      </w:r>
      <w:proofErr w:type="spellEnd"/>
      <w:r w:rsidRPr="00211696">
        <w:rPr>
          <w:sz w:val="24"/>
          <w:szCs w:val="24"/>
          <w:lang w:val="en-US"/>
        </w:rPr>
        <w:t xml:space="preserve"> and D. R. Hall, </w:t>
      </w:r>
      <w:r w:rsidRPr="00211696">
        <w:rPr>
          <w:i/>
          <w:sz w:val="24"/>
          <w:szCs w:val="24"/>
          <w:lang w:val="en-US"/>
        </w:rPr>
        <w:t>Appl. Phys. Lett</w:t>
      </w:r>
      <w:r w:rsidRPr="00211696">
        <w:rPr>
          <w:sz w:val="24"/>
          <w:szCs w:val="24"/>
          <w:lang w:val="en-US"/>
        </w:rPr>
        <w:t xml:space="preserve">. </w:t>
      </w:r>
      <w:proofErr w:type="gramStart"/>
      <w:r w:rsidRPr="00211696">
        <w:rPr>
          <w:b/>
          <w:sz w:val="24"/>
          <w:szCs w:val="24"/>
          <w:lang w:val="en-US"/>
        </w:rPr>
        <w:t>43</w:t>
      </w:r>
      <w:r w:rsidRPr="00211696">
        <w:rPr>
          <w:sz w:val="24"/>
          <w:szCs w:val="24"/>
          <w:lang w:val="en-US"/>
        </w:rPr>
        <w:t>, №8,726-727 (1983).</w:t>
      </w:r>
      <w:proofErr w:type="gramEnd"/>
    </w:p>
    <w:p w:rsidR="00360E41" w:rsidRPr="004F28F9" w:rsidRDefault="00360E41" w:rsidP="00360E41">
      <w:pPr>
        <w:rPr>
          <w:sz w:val="24"/>
          <w:szCs w:val="24"/>
          <w:lang w:val="en-US"/>
        </w:rPr>
      </w:pPr>
      <w:r w:rsidRPr="004F28F9">
        <w:rPr>
          <w:sz w:val="24"/>
          <w:szCs w:val="24"/>
          <w:lang w:val="en-US"/>
        </w:rPr>
        <w:t xml:space="preserve">2. </w:t>
      </w:r>
      <w:r w:rsidRPr="00211696">
        <w:rPr>
          <w:sz w:val="24"/>
          <w:szCs w:val="24"/>
          <w:lang w:val="en-US"/>
        </w:rPr>
        <w:t xml:space="preserve">D. </w:t>
      </w:r>
      <w:proofErr w:type="spellStart"/>
      <w:r w:rsidRPr="00211696">
        <w:rPr>
          <w:sz w:val="24"/>
          <w:szCs w:val="24"/>
          <w:lang w:val="en-US"/>
        </w:rPr>
        <w:t>Hea</w:t>
      </w:r>
      <w:proofErr w:type="spellEnd"/>
      <w:r w:rsidRPr="00211696">
        <w:rPr>
          <w:sz w:val="24"/>
          <w:szCs w:val="24"/>
          <w:lang w:val="en-US"/>
        </w:rPr>
        <w:t xml:space="preserve"> and D. R. Hall, </w:t>
      </w:r>
      <w:r w:rsidRPr="00211696">
        <w:rPr>
          <w:i/>
          <w:sz w:val="24"/>
          <w:szCs w:val="24"/>
          <w:lang w:val="en-US"/>
        </w:rPr>
        <w:t>IEEE JQE</w:t>
      </w:r>
      <w:r w:rsidRPr="00211696">
        <w:rPr>
          <w:sz w:val="24"/>
          <w:szCs w:val="24"/>
          <w:lang w:val="en-US"/>
        </w:rPr>
        <w:t xml:space="preserve">, </w:t>
      </w:r>
      <w:r w:rsidRPr="00211696">
        <w:rPr>
          <w:b/>
          <w:sz w:val="24"/>
          <w:szCs w:val="24"/>
          <w:lang w:val="en-US"/>
        </w:rPr>
        <w:t>20</w:t>
      </w:r>
      <w:r w:rsidRPr="00211696">
        <w:rPr>
          <w:sz w:val="24"/>
          <w:szCs w:val="24"/>
          <w:lang w:val="en-US"/>
        </w:rPr>
        <w:t>, № 5, 509-514 (1984).</w:t>
      </w:r>
    </w:p>
    <w:p w:rsidR="00360E41" w:rsidRPr="004F28F9" w:rsidRDefault="00360E41" w:rsidP="00360E41">
      <w:pPr>
        <w:rPr>
          <w:sz w:val="24"/>
          <w:szCs w:val="24"/>
          <w:lang w:val="en-US"/>
        </w:rPr>
      </w:pPr>
      <w:r w:rsidRPr="004F28F9">
        <w:rPr>
          <w:sz w:val="24"/>
          <w:szCs w:val="24"/>
          <w:lang w:val="en-US"/>
        </w:rPr>
        <w:t xml:space="preserve">3. </w:t>
      </w:r>
      <w:r w:rsidRPr="00211696">
        <w:rPr>
          <w:sz w:val="24"/>
          <w:szCs w:val="24"/>
          <w:lang w:val="en-US"/>
        </w:rPr>
        <w:t xml:space="preserve">B. </w:t>
      </w:r>
      <w:proofErr w:type="spellStart"/>
      <w:r w:rsidRPr="00211696">
        <w:rPr>
          <w:sz w:val="24"/>
          <w:szCs w:val="24"/>
          <w:lang w:val="en-US"/>
        </w:rPr>
        <w:t>Heeman-llieva</w:t>
      </w:r>
      <w:proofErr w:type="spellEnd"/>
      <w:r w:rsidRPr="00211696">
        <w:rPr>
          <w:sz w:val="24"/>
          <w:szCs w:val="24"/>
          <w:lang w:val="en-US"/>
        </w:rPr>
        <w:t xml:space="preserve">, Yu. B. </w:t>
      </w:r>
      <w:proofErr w:type="spellStart"/>
      <w:r w:rsidRPr="00211696">
        <w:rPr>
          <w:sz w:val="24"/>
          <w:szCs w:val="24"/>
          <w:lang w:val="en-US"/>
        </w:rPr>
        <w:t>Udalov</w:t>
      </w:r>
      <w:proofErr w:type="spellEnd"/>
      <w:r w:rsidRPr="00211696">
        <w:rPr>
          <w:sz w:val="24"/>
          <w:szCs w:val="24"/>
          <w:lang w:val="en-US"/>
        </w:rPr>
        <w:t xml:space="preserve">, et al, </w:t>
      </w:r>
      <w:r w:rsidRPr="00211696">
        <w:rPr>
          <w:i/>
          <w:sz w:val="24"/>
          <w:szCs w:val="24"/>
          <w:lang w:val="en-US"/>
        </w:rPr>
        <w:t>Appl. Phys</w:t>
      </w:r>
      <w:proofErr w:type="gramStart"/>
      <w:r w:rsidRPr="00211696">
        <w:rPr>
          <w:i/>
          <w:sz w:val="24"/>
          <w:szCs w:val="24"/>
          <w:lang w:val="en-US"/>
        </w:rPr>
        <w:t>,</w:t>
      </w:r>
      <w:r w:rsidRPr="00211696">
        <w:rPr>
          <w:sz w:val="24"/>
          <w:szCs w:val="24"/>
          <w:lang w:val="en-US"/>
        </w:rPr>
        <w:t>.</w:t>
      </w:r>
      <w:proofErr w:type="gramEnd"/>
      <w:r w:rsidRPr="00211696">
        <w:rPr>
          <w:sz w:val="24"/>
          <w:szCs w:val="24"/>
          <w:lang w:val="en-US"/>
        </w:rPr>
        <w:t xml:space="preserve"> </w:t>
      </w:r>
      <w:r w:rsidRPr="00211696">
        <w:rPr>
          <w:b/>
          <w:sz w:val="24"/>
          <w:szCs w:val="24"/>
          <w:lang w:val="en-US"/>
        </w:rPr>
        <w:t>74</w:t>
      </w:r>
      <w:r w:rsidRPr="00211696">
        <w:rPr>
          <w:sz w:val="24"/>
          <w:szCs w:val="24"/>
          <w:lang w:val="en-US"/>
        </w:rPr>
        <w:t>, №7</w:t>
      </w:r>
      <w:proofErr w:type="gramStart"/>
      <w:r w:rsidRPr="00211696">
        <w:rPr>
          <w:sz w:val="24"/>
          <w:szCs w:val="24"/>
          <w:lang w:val="en-US"/>
        </w:rPr>
        <w:t>,4786</w:t>
      </w:r>
      <w:proofErr w:type="gramEnd"/>
      <w:r w:rsidRPr="00211696">
        <w:rPr>
          <w:sz w:val="24"/>
          <w:szCs w:val="24"/>
          <w:lang w:val="en-US"/>
        </w:rPr>
        <w:t>-4788 (1993).</w:t>
      </w:r>
    </w:p>
    <w:p w:rsidR="00360E41" w:rsidRPr="00211696" w:rsidRDefault="00360E41" w:rsidP="00360E41">
      <w:pPr>
        <w:rPr>
          <w:sz w:val="24"/>
          <w:szCs w:val="24"/>
        </w:rPr>
      </w:pPr>
      <w:r w:rsidRPr="004F28F9">
        <w:rPr>
          <w:sz w:val="24"/>
          <w:szCs w:val="24"/>
          <w:lang w:val="en-US"/>
        </w:rPr>
        <w:t xml:space="preserve">4. </w:t>
      </w:r>
      <w:r w:rsidRPr="00211696">
        <w:rPr>
          <w:sz w:val="24"/>
          <w:szCs w:val="24"/>
          <w:lang w:val="en-US"/>
        </w:rPr>
        <w:t xml:space="preserve">F. Villarreal, P. R. Murray, H. J. Baker and D. R. Hall, </w:t>
      </w:r>
      <w:r w:rsidRPr="00211696">
        <w:rPr>
          <w:i/>
          <w:sz w:val="24"/>
          <w:szCs w:val="24"/>
          <w:lang w:val="en-US"/>
        </w:rPr>
        <w:t>Appl. Phys</w:t>
      </w:r>
      <w:r w:rsidRPr="00215720">
        <w:rPr>
          <w:i/>
          <w:sz w:val="24"/>
          <w:szCs w:val="24"/>
        </w:rPr>
        <w:t xml:space="preserve">. </w:t>
      </w:r>
      <w:r w:rsidRPr="00211696">
        <w:rPr>
          <w:i/>
          <w:sz w:val="24"/>
          <w:szCs w:val="24"/>
          <w:lang w:val="en-US"/>
        </w:rPr>
        <w:t>Lett</w:t>
      </w:r>
      <w:r w:rsidRPr="00215720">
        <w:rPr>
          <w:i/>
          <w:sz w:val="24"/>
          <w:szCs w:val="24"/>
        </w:rPr>
        <w:t>.,</w:t>
      </w:r>
      <w:r w:rsidRPr="00215720">
        <w:rPr>
          <w:sz w:val="24"/>
          <w:szCs w:val="24"/>
        </w:rPr>
        <w:t xml:space="preserve"> </w:t>
      </w:r>
      <w:r w:rsidRPr="00215720">
        <w:rPr>
          <w:b/>
          <w:sz w:val="24"/>
          <w:szCs w:val="24"/>
        </w:rPr>
        <w:t>78</w:t>
      </w:r>
      <w:r w:rsidRPr="00215720">
        <w:rPr>
          <w:sz w:val="24"/>
          <w:szCs w:val="24"/>
        </w:rPr>
        <w:t>, №16, 2276-2278 (2001).</w:t>
      </w: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jc w:val="center"/>
        <w:rPr>
          <w:b/>
          <w:sz w:val="28"/>
          <w:szCs w:val="28"/>
        </w:rPr>
      </w:pPr>
    </w:p>
    <w:p w:rsidR="00360E41" w:rsidRDefault="00360E41" w:rsidP="00360E41">
      <w:pPr>
        <w:jc w:val="center"/>
        <w:rPr>
          <w:b/>
          <w:sz w:val="28"/>
          <w:szCs w:val="28"/>
        </w:rPr>
      </w:pPr>
    </w:p>
    <w:p w:rsidR="00360E41" w:rsidRDefault="00360E41" w:rsidP="00360E41">
      <w:pPr>
        <w:jc w:val="center"/>
        <w:rPr>
          <w:b/>
          <w:sz w:val="28"/>
          <w:szCs w:val="28"/>
        </w:rPr>
      </w:pPr>
    </w:p>
    <w:p w:rsidR="00360E41" w:rsidRPr="00580C1E" w:rsidRDefault="00360E41" w:rsidP="00360E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ПОЛИМЕРНЫЕ ПЛАНАРНО-ВОЛОКОННЫЕ МОДУЛИ ДЛЯ СИСТЕМ СВЯЗИ И КОНТРОЛЯ</w:t>
      </w:r>
      <w:r>
        <w:rPr>
          <w:b/>
          <w:sz w:val="28"/>
          <w:szCs w:val="28"/>
        </w:rPr>
        <w:br/>
        <w:t xml:space="preserve">Никитенко </w:t>
      </w:r>
      <w:r w:rsidRPr="00071674">
        <w:rPr>
          <w:b/>
          <w:sz w:val="28"/>
          <w:szCs w:val="28"/>
        </w:rPr>
        <w:t>Н.С.</w:t>
      </w:r>
    </w:p>
    <w:p w:rsidR="00360E41" w:rsidRDefault="00360E41" w:rsidP="00360E4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360E41" w:rsidRDefault="00360E41" w:rsidP="00360E41">
      <w:pPr>
        <w:pStyle w:val="Default"/>
        <w:jc w:val="both"/>
      </w:pPr>
      <w:r>
        <w:rPr>
          <w:rFonts w:eastAsia="Calibri"/>
        </w:rPr>
        <w:t>Секция: аспиранты</w:t>
      </w:r>
      <w:r w:rsidRPr="003711FB">
        <w:rPr>
          <w:rFonts w:eastAsia="Calibri"/>
        </w:rPr>
        <w:t xml:space="preserve"> и</w:t>
      </w:r>
      <w:r>
        <w:rPr>
          <w:rFonts w:eastAsia="Calibri"/>
        </w:rPr>
        <w:t xml:space="preserve"> </w:t>
      </w:r>
      <w:r w:rsidRPr="00F22FFE">
        <w:rPr>
          <w:shd w:val="clear" w:color="auto" w:fill="FFFFFF"/>
        </w:rPr>
        <w:t xml:space="preserve">молодые ученые </w:t>
      </w:r>
      <w:r>
        <w:rPr>
          <w:shd w:val="clear" w:color="auto" w:fill="FFFFFF"/>
        </w:rPr>
        <w:t xml:space="preserve">           </w:t>
      </w:r>
      <w:r w:rsidRPr="00F22FFE">
        <w:rPr>
          <w:rFonts w:eastAsia="Calibri"/>
        </w:rPr>
        <w:t>Научный руководитель:</w:t>
      </w:r>
      <w:r>
        <w:rPr>
          <w:rFonts w:eastAsia="Calibri"/>
        </w:rPr>
        <w:t xml:space="preserve"> </w:t>
      </w:r>
      <w:r w:rsidRPr="00F22FFE">
        <w:t>зав</w:t>
      </w:r>
      <w:r>
        <w:t xml:space="preserve">. </w:t>
      </w:r>
      <w:r w:rsidRPr="00F22FFE">
        <w:t xml:space="preserve">лабораторией </w:t>
      </w:r>
    </w:p>
    <w:p w:rsidR="00360E41" w:rsidRDefault="00360E41" w:rsidP="00360E41">
      <w:pPr>
        <w:pStyle w:val="Default"/>
        <w:jc w:val="both"/>
        <w:rPr>
          <w:rFonts w:eastAsia="Calibri"/>
        </w:rPr>
      </w:pPr>
      <w:r>
        <w:t xml:space="preserve">                                                                              </w:t>
      </w:r>
      <w:r w:rsidRPr="00F22FFE">
        <w:t>лазерных информационных систем</w:t>
      </w:r>
      <w:r w:rsidRPr="00F22FFE">
        <w:rPr>
          <w:rFonts w:eastAsia="Calibri"/>
        </w:rPr>
        <w:t xml:space="preserve"> </w:t>
      </w:r>
    </w:p>
    <w:p w:rsidR="00360E41" w:rsidRDefault="00360E41" w:rsidP="00360E41">
      <w:pPr>
        <w:pStyle w:val="Default"/>
        <w:jc w:val="both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</w:t>
      </w:r>
      <w:r w:rsidRPr="00F22FFE">
        <w:rPr>
          <w:rFonts w:eastAsia="Calibri"/>
        </w:rPr>
        <w:t xml:space="preserve">ИЛФ СО РАН </w:t>
      </w:r>
      <w:r w:rsidRPr="00F22FFE">
        <w:rPr>
          <w:rFonts w:eastAsia="Calibri"/>
        </w:rPr>
        <w:tab/>
      </w:r>
      <w:r>
        <w:rPr>
          <w:rFonts w:eastAsia="Calibri"/>
        </w:rPr>
        <w:t xml:space="preserve">                                                             </w:t>
      </w:r>
    </w:p>
    <w:p w:rsidR="00360E41" w:rsidRPr="00A05CE8" w:rsidRDefault="00360E41" w:rsidP="00360E41">
      <w:pPr>
        <w:pStyle w:val="Default"/>
        <w:jc w:val="both"/>
      </w:pPr>
      <w:r>
        <w:rPr>
          <w:rFonts w:eastAsia="Calibri"/>
        </w:rPr>
        <w:t xml:space="preserve">                                                                              </w:t>
      </w:r>
      <w:r>
        <w:t xml:space="preserve">д.т.н. </w:t>
      </w:r>
      <w:proofErr w:type="spellStart"/>
      <w:r w:rsidRPr="00F22FFE">
        <w:rPr>
          <w:shd w:val="clear" w:color="auto" w:fill="FFFFFF"/>
        </w:rPr>
        <w:t>Поллер</w:t>
      </w:r>
      <w:proofErr w:type="spellEnd"/>
      <w:r w:rsidRPr="00F22FFE">
        <w:rPr>
          <w:shd w:val="clear" w:color="auto" w:fill="FFFFFF"/>
        </w:rPr>
        <w:t xml:space="preserve"> Борис Викторович</w:t>
      </w:r>
    </w:p>
    <w:p w:rsidR="00360E41" w:rsidRPr="00400B36" w:rsidRDefault="00360E41" w:rsidP="00360E41">
      <w:pPr>
        <w:tabs>
          <w:tab w:val="left" w:pos="4395"/>
        </w:tabs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:rsidR="00360E41" w:rsidRPr="00400B36" w:rsidRDefault="00360E41" w:rsidP="00360E41">
      <w:pPr>
        <w:adjustRightInd w:val="0"/>
        <w:ind w:firstLine="708"/>
        <w:jc w:val="both"/>
        <w:rPr>
          <w:rStyle w:val="FontStyle13"/>
          <w:sz w:val="24"/>
          <w:szCs w:val="24"/>
          <w:vertAlign w:val="superscript"/>
        </w:rPr>
      </w:pPr>
      <w:r w:rsidRPr="00400B36">
        <w:rPr>
          <w:sz w:val="24"/>
          <w:szCs w:val="24"/>
        </w:rPr>
        <w:t>Научно-техническая революция, начавшаяся в середине XX века, обусловила рост количества природных катастроф и техногенных аварий, при которых происходит разрушение зданий, загрязнение окружающей среды, повышение радиационного фона, что делает актуальным развитие методов и разработку устройств дистанционного контроля, с применением автономных модулей, которые могут располагаться в труднодоступных или опасных зонах.</w:t>
      </w:r>
      <w:r w:rsidRPr="00400B36">
        <w:rPr>
          <w:sz w:val="24"/>
          <w:szCs w:val="24"/>
          <w:vertAlign w:val="superscript"/>
        </w:rPr>
        <w:t>1-2</w:t>
      </w:r>
    </w:p>
    <w:p w:rsidR="00360E41" w:rsidRPr="003711FB" w:rsidRDefault="00360E41" w:rsidP="00360E41">
      <w:pPr>
        <w:adjustRightInd w:val="0"/>
        <w:ind w:firstLine="708"/>
        <w:jc w:val="both"/>
        <w:rPr>
          <w:sz w:val="24"/>
          <w:szCs w:val="24"/>
          <w:shd w:val="clear" w:color="auto" w:fill="FFFFFF"/>
        </w:rPr>
      </w:pPr>
      <w:r w:rsidRPr="00400B36">
        <w:rPr>
          <w:sz w:val="24"/>
          <w:szCs w:val="24"/>
        </w:rPr>
        <w:t xml:space="preserve">Актуальность темы также подтверждается заинтересованностью правительства РФ в </w:t>
      </w:r>
      <w:r w:rsidRPr="00400B36">
        <w:rPr>
          <w:sz w:val="24"/>
          <w:szCs w:val="24"/>
          <w:shd w:val="clear" w:color="auto" w:fill="FFFFFF"/>
        </w:rPr>
        <w:t>мониторинге окружающей среды</w:t>
      </w:r>
      <w:r w:rsidRPr="00400B36">
        <w:rPr>
          <w:sz w:val="24"/>
          <w:szCs w:val="24"/>
        </w:rPr>
        <w:t>,</w:t>
      </w:r>
      <w:r w:rsidRPr="00400B36">
        <w:rPr>
          <w:sz w:val="24"/>
          <w:szCs w:val="24"/>
          <w:shd w:val="clear" w:color="auto" w:fill="FFFFFF"/>
        </w:rPr>
        <w:t xml:space="preserve"> так с 1 января 2018 года Федеральным законом "Об охране атмосферного воздуха" предусматривается необходимость оснащения стационарных источников выбросов вредных веществ на объектах I категории средствами автоматического контроля и техническими средствами передачи информации об этих выбросах.</w:t>
      </w:r>
    </w:p>
    <w:p w:rsidR="00360E41" w:rsidRDefault="00360E41" w:rsidP="00360E41">
      <w:pPr>
        <w:adjustRightInd w:val="0"/>
        <w:ind w:firstLine="708"/>
        <w:jc w:val="both"/>
        <w:rPr>
          <w:sz w:val="28"/>
          <w:szCs w:val="28"/>
        </w:rPr>
      </w:pPr>
      <w:r w:rsidRPr="00E3325F">
        <w:rPr>
          <w:rFonts w:eastAsia="TimesNewRomanPSMT"/>
          <w:sz w:val="24"/>
          <w:szCs w:val="24"/>
        </w:rPr>
        <w:t>В</w:t>
      </w:r>
      <w:r w:rsidRPr="00E3325F">
        <w:rPr>
          <w:sz w:val="24"/>
          <w:szCs w:val="24"/>
        </w:rPr>
        <w:t xml:space="preserve"> отечественной и зарубежной</w:t>
      </w:r>
      <w:r w:rsidRPr="00E3325F">
        <w:rPr>
          <w:rFonts w:eastAsia="TimesNewRomanPSMT"/>
          <w:sz w:val="24"/>
          <w:szCs w:val="24"/>
        </w:rPr>
        <w:t xml:space="preserve"> литературе предложен ряд методов получения полимерных планарных волноводов, однако, отсутствует описание метода, позволяющего изготовить люминесцентные пленки в короткий срок и с высокой заданной точностью по толщине</w:t>
      </w:r>
      <w:r>
        <w:rPr>
          <w:rFonts w:eastAsia="TimesNewRomanPSMT"/>
        </w:rPr>
        <w:t xml:space="preserve">, </w:t>
      </w:r>
      <w:r w:rsidRPr="007162F8">
        <w:rPr>
          <w:rFonts w:eastAsia="TimesNewRomanPSMT"/>
          <w:sz w:val="24"/>
          <w:szCs w:val="24"/>
        </w:rPr>
        <w:t>недостаточно освещены вопросы мониторинга и передачи информации с использование люминесцентных преобразователей.</w:t>
      </w:r>
      <w:r>
        <w:rPr>
          <w:rFonts w:eastAsia="TimesNewRomanPSMT"/>
        </w:rPr>
        <w:t xml:space="preserve"> </w:t>
      </w:r>
      <w:r w:rsidRPr="007162F8">
        <w:rPr>
          <w:rFonts w:eastAsia="TimesNewRomanPSMT"/>
          <w:sz w:val="24"/>
          <w:szCs w:val="24"/>
        </w:rPr>
        <w:t xml:space="preserve">Нужно отметить, что </w:t>
      </w:r>
      <w:r w:rsidRPr="007162F8">
        <w:rPr>
          <w:sz w:val="24"/>
          <w:szCs w:val="24"/>
        </w:rPr>
        <w:t>в отечественной и зарубежной литературе не освещены вопросы изготовления единой планарно-волоконной системы.</w:t>
      </w:r>
      <w:r>
        <w:t xml:space="preserve"> </w:t>
      </w:r>
      <w:r w:rsidRPr="007162F8">
        <w:rPr>
          <w:rFonts w:eastAsia="TimesNewRomanPSMT"/>
          <w:sz w:val="24"/>
          <w:szCs w:val="24"/>
        </w:rPr>
        <w:t>Нет сведений об оптимальной концентрации люминофора, в зависимости от размеров волновода. Приведены теоретические расчеты оптимальной формы волновода, неподтвержденные широкой экспериментальной базой.</w:t>
      </w:r>
      <w:r w:rsidRPr="007162F8">
        <w:rPr>
          <w:rFonts w:eastAsia="TimesNewRomanPSMT"/>
          <w:sz w:val="24"/>
          <w:szCs w:val="24"/>
          <w:vertAlign w:val="superscript"/>
        </w:rPr>
        <w:t>3-5</w:t>
      </w:r>
      <w:r>
        <w:rPr>
          <w:rFonts w:eastAsia="TimesNewRomanPSMT"/>
        </w:rPr>
        <w:t xml:space="preserve"> </w:t>
      </w:r>
      <w:r w:rsidRPr="004738DF">
        <w:rPr>
          <w:sz w:val="28"/>
          <w:szCs w:val="28"/>
        </w:rPr>
        <w:t xml:space="preserve"> </w:t>
      </w:r>
    </w:p>
    <w:p w:rsidR="00360E41" w:rsidRPr="007162F8" w:rsidRDefault="00360E41" w:rsidP="00360E41">
      <w:pPr>
        <w:adjustRightInd w:val="0"/>
        <w:ind w:firstLine="708"/>
        <w:jc w:val="both"/>
        <w:rPr>
          <w:rFonts w:eastAsia="TimesNewRomanPSMT"/>
          <w:sz w:val="24"/>
          <w:szCs w:val="24"/>
        </w:rPr>
      </w:pPr>
      <w:r w:rsidRPr="007162F8">
        <w:rPr>
          <w:rFonts w:eastAsia="TimesNewRomanPSMT"/>
          <w:sz w:val="24"/>
          <w:szCs w:val="24"/>
        </w:rPr>
        <w:t xml:space="preserve">Таким образом, в теме разработки систем дистанционного контроля, </w:t>
      </w:r>
      <w:r w:rsidRPr="007162F8">
        <w:rPr>
          <w:sz w:val="24"/>
          <w:szCs w:val="24"/>
        </w:rPr>
        <w:t>с применением полимерных планарных волноводов</w:t>
      </w:r>
      <w:r w:rsidRPr="007162F8">
        <w:rPr>
          <w:rFonts w:eastAsia="TimesNewRomanPS-ItalicMT"/>
          <w:i/>
          <w:iCs/>
          <w:sz w:val="24"/>
          <w:szCs w:val="24"/>
        </w:rPr>
        <w:t xml:space="preserve"> </w:t>
      </w:r>
      <w:r w:rsidRPr="007162F8">
        <w:rPr>
          <w:rFonts w:eastAsia="TimesNewRomanPSMT"/>
          <w:sz w:val="24"/>
          <w:szCs w:val="24"/>
        </w:rPr>
        <w:t xml:space="preserve">существует достаточное количество нерешенных вопросов, которые требуют более детального освещения. В связи с вышесказанным, была сформулирована цель и задачи </w:t>
      </w:r>
      <w:r>
        <w:rPr>
          <w:rFonts w:eastAsia="TimesNewRomanPSMT"/>
          <w:sz w:val="24"/>
          <w:szCs w:val="24"/>
        </w:rPr>
        <w:t xml:space="preserve">данной </w:t>
      </w:r>
      <w:r w:rsidRPr="007162F8">
        <w:rPr>
          <w:rFonts w:eastAsia="TimesNewRomanPSMT"/>
          <w:sz w:val="24"/>
          <w:szCs w:val="24"/>
        </w:rPr>
        <w:t>работы.</w:t>
      </w:r>
    </w:p>
    <w:p w:rsidR="00360E41" w:rsidRPr="007162F8" w:rsidRDefault="00360E41" w:rsidP="00360E41">
      <w:pPr>
        <w:pStyle w:val="Default"/>
        <w:ind w:firstLine="708"/>
        <w:jc w:val="both"/>
      </w:pPr>
      <w:r w:rsidRPr="007162F8">
        <w:rPr>
          <w:bCs/>
        </w:rPr>
        <w:tab/>
      </w:r>
      <w:r w:rsidRPr="007162F8">
        <w:t>Целью настоящей</w:t>
      </w:r>
      <w:r w:rsidRPr="007162F8">
        <w:rPr>
          <w:b/>
        </w:rPr>
        <w:t xml:space="preserve"> </w:t>
      </w:r>
      <w:r w:rsidRPr="007162F8">
        <w:t>работы является создание лазерных систем мониторинга объектов с использованием полимерных планарных волноводов.</w:t>
      </w:r>
      <w:r>
        <w:t xml:space="preserve"> </w:t>
      </w:r>
      <w:r w:rsidRPr="007162F8">
        <w:rPr>
          <w:rFonts w:eastAsia="TimesNewRomanPSMT"/>
        </w:rPr>
        <w:t xml:space="preserve">Для достижения поставленной цели сформулированы </w:t>
      </w:r>
      <w:r w:rsidRPr="007162F8">
        <w:rPr>
          <w:rFonts w:eastAsia="TimesNewRomanPSMT"/>
          <w:bCs/>
        </w:rPr>
        <w:t>следующие задачи:</w:t>
      </w:r>
    </w:p>
    <w:p w:rsidR="00360E41" w:rsidRPr="007162F8" w:rsidRDefault="00360E41" w:rsidP="00360E41">
      <w:pPr>
        <w:adjustRightInd w:val="0"/>
        <w:jc w:val="both"/>
        <w:rPr>
          <w:rFonts w:eastAsia="TimesNewRomanPSMT"/>
          <w:bCs/>
          <w:sz w:val="24"/>
          <w:szCs w:val="24"/>
        </w:rPr>
      </w:pPr>
      <w:r w:rsidRPr="007162F8">
        <w:rPr>
          <w:rFonts w:eastAsia="TimesNewRomanPSMT"/>
          <w:bCs/>
          <w:sz w:val="24"/>
          <w:szCs w:val="24"/>
        </w:rPr>
        <w:t xml:space="preserve">1) Разработка </w:t>
      </w:r>
      <w:r w:rsidRPr="007162F8">
        <w:rPr>
          <w:sz w:val="24"/>
          <w:szCs w:val="24"/>
        </w:rPr>
        <w:t>методов изготовления планарных волноводов.</w:t>
      </w:r>
    </w:p>
    <w:p w:rsidR="00360E41" w:rsidRPr="007162F8" w:rsidRDefault="00360E41" w:rsidP="00360E41">
      <w:pPr>
        <w:adjustRightInd w:val="0"/>
        <w:jc w:val="both"/>
        <w:rPr>
          <w:rFonts w:eastAsia="TimesNewRomanPSMT"/>
          <w:bCs/>
          <w:sz w:val="24"/>
          <w:szCs w:val="24"/>
        </w:rPr>
      </w:pPr>
      <w:r w:rsidRPr="007162F8">
        <w:rPr>
          <w:rFonts w:eastAsia="TimesNewRomanPSMT"/>
          <w:bCs/>
          <w:sz w:val="24"/>
          <w:szCs w:val="24"/>
        </w:rPr>
        <w:t>2) Повышение эффективности сбора рассеянных фотонов планарными антеннами.</w:t>
      </w:r>
    </w:p>
    <w:p w:rsidR="00360E41" w:rsidRPr="007162F8" w:rsidRDefault="00360E41" w:rsidP="00360E41">
      <w:pPr>
        <w:adjustRightInd w:val="0"/>
        <w:jc w:val="both"/>
        <w:rPr>
          <w:rFonts w:eastAsia="TimesNewRomanPSMT"/>
          <w:bCs/>
          <w:sz w:val="24"/>
          <w:szCs w:val="24"/>
        </w:rPr>
      </w:pPr>
      <w:r w:rsidRPr="007162F8">
        <w:rPr>
          <w:rFonts w:eastAsia="TimesNewRomanPSMT"/>
          <w:bCs/>
          <w:sz w:val="24"/>
          <w:szCs w:val="24"/>
        </w:rPr>
        <w:t>3) Анализ и оптимизация преобразователей ультрафиолетового излучения.</w:t>
      </w:r>
    </w:p>
    <w:p w:rsidR="00360E41" w:rsidRPr="007162F8" w:rsidRDefault="00360E41" w:rsidP="00360E41">
      <w:pPr>
        <w:adjustRightInd w:val="0"/>
        <w:jc w:val="both"/>
        <w:rPr>
          <w:rFonts w:eastAsia="TimesNewRomanPSMT"/>
          <w:bCs/>
          <w:sz w:val="24"/>
          <w:szCs w:val="24"/>
        </w:rPr>
      </w:pPr>
      <w:r w:rsidRPr="007162F8">
        <w:rPr>
          <w:rFonts w:eastAsia="TimesNewRomanPSMT"/>
          <w:bCs/>
          <w:sz w:val="24"/>
          <w:szCs w:val="24"/>
        </w:rPr>
        <w:t>3) Разработка технологии стыковки планарных антенн с волокнами.</w:t>
      </w:r>
    </w:p>
    <w:p w:rsidR="00360E41" w:rsidRPr="007162F8" w:rsidRDefault="00360E41" w:rsidP="00360E41">
      <w:pPr>
        <w:adjustRightInd w:val="0"/>
        <w:jc w:val="both"/>
        <w:rPr>
          <w:rFonts w:eastAsia="TimesNewRomanPSMT"/>
          <w:sz w:val="24"/>
          <w:szCs w:val="24"/>
        </w:rPr>
      </w:pPr>
      <w:r>
        <w:rPr>
          <w:rFonts w:eastAsia="TimesNewRomanPSMT"/>
          <w:bCs/>
          <w:sz w:val="24"/>
          <w:szCs w:val="24"/>
        </w:rPr>
        <w:t xml:space="preserve">4) </w:t>
      </w:r>
      <w:r w:rsidRPr="007162F8">
        <w:rPr>
          <w:rFonts w:eastAsia="TimesNewRomanPSMT"/>
          <w:sz w:val="24"/>
          <w:szCs w:val="24"/>
        </w:rPr>
        <w:t>Экспериментальное</w:t>
      </w:r>
      <w:r w:rsidRPr="007162F8">
        <w:rPr>
          <w:rFonts w:eastAsia="TimesNewRomanPSMT"/>
          <w:bCs/>
          <w:sz w:val="24"/>
          <w:szCs w:val="24"/>
        </w:rPr>
        <w:t xml:space="preserve"> определение влияния </w:t>
      </w:r>
      <w:r w:rsidRPr="007162F8">
        <w:rPr>
          <w:rFonts w:eastAsia="TimesNewRomanPSMT"/>
          <w:sz w:val="24"/>
          <w:szCs w:val="24"/>
        </w:rPr>
        <w:t xml:space="preserve">агломерированных </w:t>
      </w:r>
      <w:proofErr w:type="spellStart"/>
      <w:r w:rsidRPr="007162F8">
        <w:rPr>
          <w:rFonts w:eastAsia="TimesNewRomanPSMT"/>
          <w:sz w:val="24"/>
          <w:szCs w:val="24"/>
        </w:rPr>
        <w:t>наночастиц</w:t>
      </w:r>
      <w:proofErr w:type="spellEnd"/>
      <w:r w:rsidRPr="007162F8">
        <w:rPr>
          <w:rFonts w:eastAsia="TimesNewRomanPSMT"/>
          <w:sz w:val="24"/>
          <w:szCs w:val="24"/>
        </w:rPr>
        <w:t xml:space="preserve"> </w:t>
      </w:r>
      <w:proofErr w:type="spellStart"/>
      <w:r w:rsidRPr="007162F8">
        <w:rPr>
          <w:rFonts w:eastAsia="TimesNewRomanPSMT"/>
          <w:sz w:val="24"/>
          <w:szCs w:val="24"/>
        </w:rPr>
        <w:t>Ag</w:t>
      </w:r>
      <w:proofErr w:type="spellEnd"/>
      <w:r w:rsidRPr="007162F8">
        <w:rPr>
          <w:rFonts w:eastAsia="TimesNewRomanPSMT"/>
          <w:sz w:val="24"/>
          <w:szCs w:val="24"/>
        </w:rPr>
        <w:t xml:space="preserve"> на характеристики планарных волноводов</w:t>
      </w:r>
      <w:r>
        <w:rPr>
          <w:rFonts w:eastAsia="TimesNewRomanPSMT"/>
          <w:sz w:val="24"/>
          <w:szCs w:val="24"/>
        </w:rPr>
        <w:t>.</w:t>
      </w:r>
    </w:p>
    <w:p w:rsidR="00360E41" w:rsidRPr="000D1332" w:rsidRDefault="00360E41" w:rsidP="00360E41">
      <w:pPr>
        <w:pStyle w:val="Default"/>
        <w:ind w:firstLine="709"/>
        <w:jc w:val="both"/>
        <w:rPr>
          <w:bCs/>
          <w:shd w:val="clear" w:color="auto" w:fill="FFFFFF"/>
        </w:rPr>
      </w:pPr>
      <w:r>
        <w:rPr>
          <w:bCs/>
        </w:rPr>
        <w:t xml:space="preserve">В результате проведенной работы </w:t>
      </w:r>
      <w:r>
        <w:t>р</w:t>
      </w:r>
      <w:r w:rsidRPr="007162F8">
        <w:t>азработаны методы изготовления единой планарно-волоконной системы</w:t>
      </w:r>
      <w:r>
        <w:t>,</w:t>
      </w:r>
      <w:r>
        <w:rPr>
          <w:bCs/>
        </w:rPr>
        <w:t xml:space="preserve"> </w:t>
      </w:r>
      <w:r>
        <w:t>п</w:t>
      </w:r>
      <w:r w:rsidRPr="007162F8">
        <w:t>редставлена система дистанционного контроля на основе планарных волноводов, с использованием ультрафиолетовых сигналов.</w:t>
      </w:r>
      <w:r>
        <w:t xml:space="preserve"> </w:t>
      </w:r>
      <w:r w:rsidRPr="00FF010E">
        <w:rPr>
          <w:rFonts w:eastAsia="TimesNewRomanPSMT"/>
        </w:rPr>
        <w:t xml:space="preserve">Разработанные методологии могут служить для массового создания эффективных </w:t>
      </w:r>
      <w:r w:rsidRPr="00FF010E">
        <w:rPr>
          <w:iCs/>
        </w:rPr>
        <w:t xml:space="preserve">сенсорных систем </w:t>
      </w:r>
      <w:r w:rsidRPr="00FF010E">
        <w:rPr>
          <w:rStyle w:val="apple-converted-space"/>
        </w:rPr>
        <w:t> </w:t>
      </w:r>
      <w:r w:rsidRPr="00FF010E">
        <w:rPr>
          <w:bCs/>
          <w:shd w:val="clear" w:color="auto" w:fill="FFFFFF"/>
        </w:rPr>
        <w:t>УФ</w:t>
      </w:r>
      <w:r w:rsidRPr="00FF010E">
        <w:rPr>
          <w:shd w:val="clear" w:color="auto" w:fill="FFFFFF"/>
        </w:rPr>
        <w:t>,</w:t>
      </w:r>
      <w:r w:rsidRPr="00FF010E">
        <w:rPr>
          <w:rStyle w:val="apple-converted-space"/>
        </w:rPr>
        <w:t> </w:t>
      </w:r>
      <w:r w:rsidRPr="00FF010E">
        <w:rPr>
          <w:bCs/>
          <w:shd w:val="clear" w:color="auto" w:fill="FFFFFF"/>
        </w:rPr>
        <w:t>видимого</w:t>
      </w:r>
      <w:r w:rsidRPr="00FF010E">
        <w:rPr>
          <w:rStyle w:val="apple-converted-space"/>
        </w:rPr>
        <w:t> </w:t>
      </w:r>
      <w:r w:rsidRPr="00FF010E">
        <w:rPr>
          <w:bCs/>
          <w:shd w:val="clear" w:color="auto" w:fill="FFFFFF"/>
        </w:rPr>
        <w:t>и</w:t>
      </w:r>
      <w:r w:rsidRPr="00FF010E">
        <w:rPr>
          <w:rStyle w:val="apple-converted-space"/>
        </w:rPr>
        <w:t> </w:t>
      </w:r>
      <w:r w:rsidRPr="00FF010E">
        <w:rPr>
          <w:bCs/>
          <w:shd w:val="clear" w:color="auto" w:fill="FFFFFF"/>
        </w:rPr>
        <w:t xml:space="preserve"> ИК</w:t>
      </w:r>
      <w:r w:rsidRPr="00FF010E">
        <w:rPr>
          <w:rStyle w:val="apple-converted-space"/>
        </w:rPr>
        <w:t> </w:t>
      </w:r>
      <w:r w:rsidRPr="00FF010E">
        <w:rPr>
          <w:bCs/>
          <w:shd w:val="clear" w:color="auto" w:fill="FFFFFF"/>
        </w:rPr>
        <w:t>диапазонов</w:t>
      </w:r>
      <w:r>
        <w:rPr>
          <w:bCs/>
          <w:shd w:val="clear" w:color="auto" w:fill="FFFFFF"/>
        </w:rPr>
        <w:t xml:space="preserve">. </w:t>
      </w:r>
    </w:p>
    <w:p w:rsidR="00360E41" w:rsidRPr="000D1332" w:rsidRDefault="00360E41" w:rsidP="00360E41">
      <w:pPr>
        <w:pStyle w:val="1"/>
        <w:spacing w:after="502" w:line="240" w:lineRule="auto"/>
        <w:ind w:left="567" w:right="-567" w:firstLine="709"/>
        <w:jc w:val="both"/>
        <w:textAlignment w:val="baseline"/>
        <w:rPr>
          <w:b/>
          <w:sz w:val="24"/>
          <w:szCs w:val="24"/>
          <w:shd w:val="clear" w:color="auto" w:fill="FFFFFF"/>
        </w:rPr>
      </w:pPr>
      <w:r w:rsidRPr="000D1332">
        <w:rPr>
          <w:iCs/>
          <w:sz w:val="24"/>
          <w:szCs w:val="24"/>
        </w:rPr>
        <w:t xml:space="preserve">Материалы, </w:t>
      </w:r>
      <w:r w:rsidRPr="000D1332">
        <w:rPr>
          <w:rFonts w:eastAsia="TimesNewRomanPSMT"/>
          <w:sz w:val="24"/>
          <w:szCs w:val="24"/>
        </w:rPr>
        <w:t xml:space="preserve">полученные в ходе подготовки </w:t>
      </w:r>
      <w:r w:rsidRPr="000D1332">
        <w:rPr>
          <w:iCs/>
          <w:sz w:val="24"/>
          <w:szCs w:val="24"/>
        </w:rPr>
        <w:t xml:space="preserve">работы, доложены на </w:t>
      </w:r>
      <w:r w:rsidRPr="000D1332">
        <w:rPr>
          <w:sz w:val="24"/>
          <w:szCs w:val="24"/>
        </w:rPr>
        <w:t>международн</w:t>
      </w:r>
      <w:r>
        <w:rPr>
          <w:sz w:val="24"/>
          <w:szCs w:val="24"/>
        </w:rPr>
        <w:t>ых</w:t>
      </w:r>
      <w:r w:rsidRPr="000D1332">
        <w:rPr>
          <w:i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конференциях </w:t>
      </w:r>
      <w:r>
        <w:rPr>
          <w:sz w:val="24"/>
          <w:szCs w:val="24"/>
        </w:rPr>
        <w:t xml:space="preserve">СибОптика-2017, 2018. </w:t>
      </w:r>
      <w:r w:rsidRPr="000D1332">
        <w:rPr>
          <w:rFonts w:eastAsia="TimesNewRomanPSMT"/>
          <w:sz w:val="24"/>
          <w:szCs w:val="24"/>
        </w:rPr>
        <w:t xml:space="preserve">Представлены в </w:t>
      </w:r>
      <w:r w:rsidRPr="000D1332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>борниках</w:t>
      </w:r>
      <w:r w:rsidRPr="000D1332">
        <w:rPr>
          <w:color w:val="000000"/>
          <w:sz w:val="24"/>
          <w:szCs w:val="24"/>
        </w:rPr>
        <w:t xml:space="preserve"> материалов м</w:t>
      </w:r>
      <w:r>
        <w:rPr>
          <w:color w:val="000000"/>
          <w:sz w:val="24"/>
          <w:szCs w:val="24"/>
        </w:rPr>
        <w:t>еждународных научных</w:t>
      </w:r>
      <w:r w:rsidRPr="000D1332">
        <w:rPr>
          <w:color w:val="000000"/>
          <w:sz w:val="24"/>
          <w:szCs w:val="24"/>
        </w:rPr>
        <w:t xml:space="preserve"> конферен</w:t>
      </w:r>
      <w:r>
        <w:rPr>
          <w:color w:val="000000"/>
          <w:sz w:val="24"/>
          <w:szCs w:val="24"/>
        </w:rPr>
        <w:t xml:space="preserve">ций </w:t>
      </w:r>
      <w:proofErr w:type="spellStart"/>
      <w:r>
        <w:rPr>
          <w:color w:val="000000"/>
          <w:sz w:val="24"/>
          <w:szCs w:val="24"/>
        </w:rPr>
        <w:t>Интерэкспо</w:t>
      </w:r>
      <w:proofErr w:type="spellEnd"/>
      <w:r>
        <w:rPr>
          <w:color w:val="000000"/>
          <w:sz w:val="24"/>
          <w:szCs w:val="24"/>
        </w:rPr>
        <w:t xml:space="preserve"> ГЕО-Сибирь 2017, 2018,</w:t>
      </w:r>
      <w:r w:rsidRPr="000D1332">
        <w:rPr>
          <w:color w:val="000000"/>
          <w:sz w:val="24"/>
          <w:szCs w:val="24"/>
        </w:rPr>
        <w:t xml:space="preserve"> </w:t>
      </w:r>
      <w:r w:rsidRPr="000D1332">
        <w:rPr>
          <w:rFonts w:eastAsia="TimesNewRomanPSMT"/>
          <w:sz w:val="24"/>
          <w:szCs w:val="24"/>
        </w:rPr>
        <w:t>в сборнике тезисов</w:t>
      </w:r>
      <w:r w:rsidRPr="000D1332">
        <w:rPr>
          <w:sz w:val="24"/>
          <w:szCs w:val="24"/>
        </w:rPr>
        <w:t xml:space="preserve"> </w:t>
      </w:r>
      <w:r w:rsidRPr="000D1332">
        <w:rPr>
          <w:rFonts w:eastAsia="TimesNewRomanPSMT"/>
          <w:sz w:val="24"/>
          <w:szCs w:val="24"/>
        </w:rPr>
        <w:t xml:space="preserve"> </w:t>
      </w:r>
      <w:r w:rsidRPr="000D1332">
        <w:rPr>
          <w:rFonts w:eastAsia="TimesNewRomanPSMT"/>
          <w:sz w:val="24"/>
          <w:szCs w:val="24"/>
          <w:lang w:val="en-US"/>
        </w:rPr>
        <w:t>III</w:t>
      </w:r>
      <w:r w:rsidRPr="000D1332">
        <w:rPr>
          <w:rFonts w:eastAsia="TimesNewRomanPSMT"/>
          <w:sz w:val="24"/>
          <w:szCs w:val="24"/>
        </w:rPr>
        <w:t xml:space="preserve"> Всероссийской научно-технической конференции «Системы связи и </w:t>
      </w:r>
      <w:r w:rsidRPr="000D1332">
        <w:rPr>
          <w:rFonts w:eastAsia="TimesNewRomanPSMT"/>
          <w:sz w:val="24"/>
          <w:szCs w:val="24"/>
        </w:rPr>
        <w:lastRenderedPageBreak/>
        <w:t xml:space="preserve">радионавигации» (Красноярск, 2016). </w:t>
      </w:r>
      <w:proofErr w:type="gramStart"/>
      <w:r w:rsidRPr="000D1332">
        <w:rPr>
          <w:rFonts w:eastAsia="TimesNewRomanPSMT"/>
          <w:sz w:val="24"/>
          <w:szCs w:val="24"/>
        </w:rPr>
        <w:t>Использованы</w:t>
      </w:r>
      <w:proofErr w:type="gramEnd"/>
      <w:r w:rsidRPr="000D1332">
        <w:rPr>
          <w:rFonts w:eastAsia="TimesNewRomanPSMT"/>
          <w:sz w:val="24"/>
          <w:szCs w:val="24"/>
        </w:rPr>
        <w:t xml:space="preserve"> при выполнении </w:t>
      </w:r>
      <w:r w:rsidRPr="000D1332">
        <w:rPr>
          <w:sz w:val="24"/>
          <w:szCs w:val="24"/>
          <w:shd w:val="clear" w:color="auto" w:fill="FFFFFF"/>
        </w:rPr>
        <w:t xml:space="preserve">научно-исследовательских работ, проводимых ИЛФ СО РАН.   </w:t>
      </w:r>
    </w:p>
    <w:p w:rsidR="00360E41" w:rsidRDefault="00360E41" w:rsidP="00360E41">
      <w:pPr>
        <w:pStyle w:val="Default"/>
        <w:ind w:left="567" w:right="-567" w:firstLine="709"/>
        <w:jc w:val="both"/>
      </w:pPr>
      <w:r w:rsidRPr="00E408CC">
        <w:t xml:space="preserve">1. </w:t>
      </w:r>
      <w:r w:rsidRPr="00400B36">
        <w:rPr>
          <w:shd w:val="clear" w:color="auto" w:fill="FFFFFF"/>
        </w:rPr>
        <w:t xml:space="preserve">А.В. </w:t>
      </w:r>
      <w:proofErr w:type="spellStart"/>
      <w:r w:rsidRPr="00400B36">
        <w:rPr>
          <w:rStyle w:val="spelle"/>
          <w:shd w:val="clear" w:color="auto" w:fill="FFFFFF"/>
        </w:rPr>
        <w:t>Бритвин</w:t>
      </w:r>
      <w:proofErr w:type="spellEnd"/>
      <w:r w:rsidRPr="00400B36">
        <w:rPr>
          <w:shd w:val="clear" w:color="auto" w:fill="FFFFFF"/>
        </w:rPr>
        <w:t>,</w:t>
      </w:r>
      <w:r w:rsidRPr="00400B36">
        <w:rPr>
          <w:rStyle w:val="apple-converted-space"/>
        </w:rPr>
        <w:t> </w:t>
      </w:r>
      <w:r w:rsidRPr="00400B36">
        <w:rPr>
          <w:shd w:val="clear" w:color="auto" w:fill="FFFFFF"/>
        </w:rPr>
        <w:t xml:space="preserve">Б.В. </w:t>
      </w:r>
      <w:proofErr w:type="spellStart"/>
      <w:r w:rsidRPr="00400B36">
        <w:rPr>
          <w:rStyle w:val="spelle"/>
          <w:shd w:val="clear" w:color="auto" w:fill="FFFFFF"/>
        </w:rPr>
        <w:t>Поллер</w:t>
      </w:r>
      <w:proofErr w:type="spellEnd"/>
      <w:r w:rsidRPr="00400B36">
        <w:rPr>
          <w:shd w:val="clear" w:color="auto" w:fill="FFFFFF"/>
        </w:rPr>
        <w:t>,</w:t>
      </w:r>
      <w:r w:rsidRPr="00400B36">
        <w:rPr>
          <w:rStyle w:val="apple-converted-space"/>
        </w:rPr>
        <w:t> </w:t>
      </w:r>
      <w:r w:rsidRPr="00400B36">
        <w:rPr>
          <w:shd w:val="clear" w:color="auto" w:fill="FFFFFF"/>
        </w:rPr>
        <w:t xml:space="preserve">А.Б. </w:t>
      </w:r>
      <w:proofErr w:type="spellStart"/>
      <w:r w:rsidRPr="00400B36">
        <w:rPr>
          <w:rStyle w:val="spelle"/>
          <w:shd w:val="clear" w:color="auto" w:fill="FFFFFF"/>
        </w:rPr>
        <w:t>Поллер</w:t>
      </w:r>
      <w:proofErr w:type="spellEnd"/>
      <w:r w:rsidRPr="00400B36">
        <w:rPr>
          <w:shd w:val="clear" w:color="auto" w:fill="FFFFFF"/>
        </w:rPr>
        <w:t>, Ю.И Щетинин</w:t>
      </w:r>
      <w:r w:rsidRPr="00E408CC">
        <w:rPr>
          <w:shd w:val="clear" w:color="auto" w:fill="FFFFFF"/>
        </w:rPr>
        <w:t xml:space="preserve">, </w:t>
      </w:r>
      <w:r w:rsidRPr="00E408CC">
        <w:rPr>
          <w:bCs/>
          <w:i/>
          <w:shd w:val="clear" w:color="auto" w:fill="FFFFFF"/>
        </w:rPr>
        <w:t>Сборник докладов конференции RLNC-2013</w:t>
      </w:r>
      <w:r w:rsidRPr="00E408CC">
        <w:t>,</w:t>
      </w:r>
      <w:r w:rsidRPr="00E408CC">
        <w:rPr>
          <w:rFonts w:eastAsia="TimesNewRoman"/>
        </w:rPr>
        <w:t xml:space="preserve"> </w:t>
      </w:r>
      <w:r w:rsidRPr="00E408CC">
        <w:rPr>
          <w:rFonts w:eastAsia="TimesNewRoman"/>
          <w:b/>
        </w:rPr>
        <w:t>1</w:t>
      </w:r>
      <w:r w:rsidRPr="00400B36">
        <w:rPr>
          <w:rFonts w:eastAsia="TimesNewRoman"/>
        </w:rPr>
        <w:t xml:space="preserve">. </w:t>
      </w:r>
      <w:r>
        <w:rPr>
          <w:lang w:val="en-US"/>
        </w:rPr>
        <w:t>c</w:t>
      </w:r>
      <w:r w:rsidRPr="00E408CC">
        <w:t>.</w:t>
      </w:r>
      <w:r w:rsidRPr="00400B36">
        <w:t>233-237</w:t>
      </w:r>
      <w:r w:rsidRPr="00E408CC">
        <w:t>, (</w:t>
      </w:r>
      <w:r w:rsidRPr="00400B36">
        <w:t>2013</w:t>
      </w:r>
      <w:r w:rsidRPr="00E408CC">
        <w:t>)</w:t>
      </w:r>
      <w:r w:rsidRPr="00400B36">
        <w:t>.</w:t>
      </w:r>
    </w:p>
    <w:p w:rsidR="00360E41" w:rsidRDefault="00360E41" w:rsidP="00360E41">
      <w:pPr>
        <w:pStyle w:val="Default"/>
        <w:ind w:left="567" w:right="-567" w:firstLine="709"/>
        <w:jc w:val="both"/>
      </w:pPr>
      <w:r w:rsidRPr="00400B36">
        <w:rPr>
          <w:noProof/>
        </w:rPr>
        <w:t xml:space="preserve">2. </w:t>
      </w:r>
      <w:r w:rsidRPr="00400B36">
        <w:rPr>
          <w:rFonts w:eastAsia="TimesNewRomanPSMT"/>
        </w:rPr>
        <w:t>С.Н.</w:t>
      </w:r>
      <w:r w:rsidRPr="00E408CC">
        <w:rPr>
          <w:rFonts w:eastAsia="TimesNewRomanPSMT"/>
        </w:rPr>
        <w:t xml:space="preserve"> </w:t>
      </w:r>
      <w:proofErr w:type="spellStart"/>
      <w:r w:rsidRPr="00400B36">
        <w:rPr>
          <w:rFonts w:eastAsia="TimesNewRomanPSMT"/>
        </w:rPr>
        <w:t>Багаев</w:t>
      </w:r>
      <w:proofErr w:type="spellEnd"/>
      <w:r w:rsidRPr="00400B36">
        <w:rPr>
          <w:rFonts w:eastAsia="TimesNewRomanPSMT"/>
        </w:rPr>
        <w:t>, Б.В.</w:t>
      </w:r>
      <w:r w:rsidRPr="00E408CC">
        <w:rPr>
          <w:rFonts w:eastAsia="TimesNewRomanPSMT"/>
        </w:rPr>
        <w:t xml:space="preserve"> </w:t>
      </w:r>
      <w:proofErr w:type="spellStart"/>
      <w:r w:rsidRPr="00400B36">
        <w:rPr>
          <w:rFonts w:eastAsia="TimesNewRomanPSMT"/>
        </w:rPr>
        <w:t>Поллер</w:t>
      </w:r>
      <w:proofErr w:type="spellEnd"/>
      <w:r w:rsidRPr="00400B36">
        <w:rPr>
          <w:rFonts w:eastAsia="TimesNewRomanPSMT"/>
        </w:rPr>
        <w:t>, А.В.</w:t>
      </w:r>
      <w:r w:rsidRPr="00E408CC">
        <w:rPr>
          <w:rFonts w:eastAsia="TimesNewRomanPSMT"/>
        </w:rPr>
        <w:t xml:space="preserve"> </w:t>
      </w:r>
      <w:proofErr w:type="spellStart"/>
      <w:r w:rsidRPr="00400B36">
        <w:rPr>
          <w:rFonts w:eastAsia="TimesNewRomanPSMT"/>
        </w:rPr>
        <w:t>Бритвин</w:t>
      </w:r>
      <w:proofErr w:type="spellEnd"/>
      <w:r w:rsidRPr="00400B36">
        <w:rPr>
          <w:rFonts w:eastAsia="TimesNewRomanPSMT"/>
        </w:rPr>
        <w:t>, С.М</w:t>
      </w:r>
      <w:proofErr w:type="gramStart"/>
      <w:r w:rsidRPr="00E408CC">
        <w:rPr>
          <w:rFonts w:eastAsia="TimesNewRomanPSMT"/>
        </w:rPr>
        <w:t xml:space="preserve"> </w:t>
      </w:r>
      <w:r w:rsidRPr="00400B36">
        <w:rPr>
          <w:rFonts w:eastAsia="TimesNewRomanPSMT"/>
        </w:rPr>
        <w:t>.</w:t>
      </w:r>
      <w:proofErr w:type="gramEnd"/>
      <w:r w:rsidRPr="00400B36">
        <w:rPr>
          <w:rFonts w:eastAsia="TimesNewRomanPSMT"/>
        </w:rPr>
        <w:t>Игнатович, В.В.</w:t>
      </w:r>
      <w:r w:rsidRPr="00E408CC">
        <w:rPr>
          <w:rFonts w:eastAsia="TimesNewRomanPSMT"/>
        </w:rPr>
        <w:t xml:space="preserve"> </w:t>
      </w:r>
      <w:r w:rsidRPr="00400B36">
        <w:rPr>
          <w:rFonts w:eastAsia="TimesNewRomanPSMT"/>
        </w:rPr>
        <w:t>Чесноков, А.Ф.</w:t>
      </w:r>
      <w:r w:rsidRPr="00E408CC">
        <w:rPr>
          <w:rFonts w:eastAsia="TimesNewRomanPSMT"/>
        </w:rPr>
        <w:t xml:space="preserve"> </w:t>
      </w:r>
      <w:r w:rsidRPr="00400B36">
        <w:rPr>
          <w:rFonts w:eastAsia="TimesNewRomanPSMT"/>
        </w:rPr>
        <w:t xml:space="preserve"> Ярославцев</w:t>
      </w:r>
      <w:r w:rsidRPr="00E408CC">
        <w:rPr>
          <w:rFonts w:eastAsia="TimesNewRomanPSMT"/>
        </w:rPr>
        <w:t xml:space="preserve">, </w:t>
      </w:r>
      <w:r w:rsidRPr="00E408CC">
        <w:rPr>
          <w:rFonts w:eastAsia="TimesNewRomanPSMT"/>
          <w:i/>
        </w:rPr>
        <w:t>Материалы IX международной</w:t>
      </w:r>
      <w:r>
        <w:rPr>
          <w:rFonts w:eastAsia="TimesNewRomanPSMT"/>
          <w:i/>
        </w:rPr>
        <w:t xml:space="preserve"> конференции "Проблемы</w:t>
      </w:r>
      <w:r w:rsidRPr="00E408CC">
        <w:rPr>
          <w:rFonts w:eastAsia="TimesNewRomanPSMT"/>
          <w:i/>
        </w:rPr>
        <w:t xml:space="preserve"> функционирования информационных сетей"</w:t>
      </w:r>
      <w:r w:rsidRPr="00400B36">
        <w:rPr>
          <w:rFonts w:eastAsia="TimesNewRomanPSMT"/>
        </w:rPr>
        <w:t xml:space="preserve">, </w:t>
      </w:r>
      <w:r>
        <w:rPr>
          <w:lang w:val="en-US"/>
        </w:rPr>
        <w:t>c</w:t>
      </w:r>
      <w:r w:rsidRPr="00E408CC">
        <w:t>.</w:t>
      </w:r>
      <w:r w:rsidRPr="00400B36">
        <w:rPr>
          <w:rFonts w:eastAsia="TimesNewRomanPSMT"/>
        </w:rPr>
        <w:t>22-25</w:t>
      </w:r>
      <w:r w:rsidRPr="00E408CC">
        <w:t>, (</w:t>
      </w:r>
      <w:r>
        <w:t>20</w:t>
      </w:r>
      <w:r w:rsidRPr="00E408CC">
        <w:t>06)</w:t>
      </w:r>
      <w:r w:rsidRPr="00400B36">
        <w:t>.</w:t>
      </w:r>
    </w:p>
    <w:p w:rsidR="00360E41" w:rsidRPr="00844D76" w:rsidRDefault="00360E41" w:rsidP="00360E41">
      <w:pPr>
        <w:pStyle w:val="Default"/>
        <w:ind w:left="567" w:right="-567" w:firstLine="709"/>
        <w:jc w:val="both"/>
        <w:rPr>
          <w:lang w:val="en-US"/>
        </w:rPr>
      </w:pPr>
      <w:r>
        <w:rPr>
          <w:lang w:val="en-US"/>
        </w:rPr>
        <w:t xml:space="preserve">3. </w:t>
      </w:r>
      <w:r w:rsidRPr="00E3325F">
        <w:rPr>
          <w:lang w:val="en-US"/>
        </w:rPr>
        <w:t xml:space="preserve">A. </w:t>
      </w:r>
      <w:proofErr w:type="spellStart"/>
      <w:r w:rsidRPr="00E3325F">
        <w:rPr>
          <w:lang w:val="en-US"/>
        </w:rPr>
        <w:t>Darwish</w:t>
      </w:r>
      <w:proofErr w:type="spellEnd"/>
      <w:r w:rsidRPr="00E3325F">
        <w:rPr>
          <w:lang w:val="en-US"/>
        </w:rPr>
        <w:t xml:space="preserve">, M. </w:t>
      </w:r>
      <w:proofErr w:type="spellStart"/>
      <w:r w:rsidRPr="00E3325F">
        <w:rPr>
          <w:lang w:val="en-US"/>
        </w:rPr>
        <w:t>Sagapolutele</w:t>
      </w:r>
      <w:proofErr w:type="spellEnd"/>
      <w:r w:rsidRPr="00E3325F">
        <w:rPr>
          <w:lang w:val="en-US"/>
        </w:rPr>
        <w:t xml:space="preserve">, S. </w:t>
      </w:r>
      <w:proofErr w:type="spellStart"/>
      <w:r w:rsidRPr="00E3325F">
        <w:rPr>
          <w:lang w:val="en-US"/>
        </w:rPr>
        <w:t>Sarkisov</w:t>
      </w:r>
      <w:proofErr w:type="spellEnd"/>
      <w:r w:rsidRPr="00E3325F">
        <w:rPr>
          <w:lang w:val="en-US"/>
        </w:rPr>
        <w:t xml:space="preserve"> D. Patel</w:t>
      </w:r>
      <w:r>
        <w:rPr>
          <w:lang w:val="en-US"/>
        </w:rPr>
        <w:t xml:space="preserve">, </w:t>
      </w:r>
      <w:r>
        <w:rPr>
          <w:i/>
          <w:color w:val="000000" w:themeColor="text1"/>
          <w:lang w:val="en-US"/>
        </w:rPr>
        <w:t xml:space="preserve">Composites: </w:t>
      </w:r>
      <w:r w:rsidRPr="00E3325F">
        <w:rPr>
          <w:i/>
          <w:color w:val="000000" w:themeColor="text1"/>
          <w:lang w:val="en-US"/>
        </w:rPr>
        <w:t>Part B</w:t>
      </w:r>
      <w:r>
        <w:rPr>
          <w:color w:val="000000" w:themeColor="text1"/>
          <w:lang w:val="en-US"/>
        </w:rPr>
        <w:t>, №</w:t>
      </w:r>
      <w:r w:rsidRPr="00E3325F">
        <w:rPr>
          <w:color w:val="000000" w:themeColor="text1"/>
          <w:lang w:val="en-US"/>
        </w:rPr>
        <w:t>55</w:t>
      </w:r>
      <w:r>
        <w:rPr>
          <w:color w:val="000000" w:themeColor="text1"/>
          <w:lang w:val="en-US"/>
        </w:rPr>
        <w:t>,</w:t>
      </w:r>
      <w:r w:rsidRPr="00E3325F">
        <w:rPr>
          <w:color w:val="000000" w:themeColor="text1"/>
          <w:lang w:val="en-US"/>
        </w:rPr>
        <w:t xml:space="preserve"> </w:t>
      </w:r>
      <w:r>
        <w:rPr>
          <w:lang w:val="en-US"/>
        </w:rPr>
        <w:t>pp.</w:t>
      </w:r>
      <w:r w:rsidRPr="00E3325F">
        <w:rPr>
          <w:color w:val="000000" w:themeColor="text1"/>
          <w:lang w:val="en-US"/>
        </w:rPr>
        <w:t>139-146</w:t>
      </w:r>
      <w:r>
        <w:rPr>
          <w:color w:val="000000" w:themeColor="text1"/>
          <w:lang w:val="en-US"/>
        </w:rPr>
        <w:t xml:space="preserve">, </w:t>
      </w:r>
      <w:r w:rsidRPr="00E3325F">
        <w:rPr>
          <w:lang w:val="en-US"/>
        </w:rPr>
        <w:t>(2013).</w:t>
      </w:r>
    </w:p>
    <w:p w:rsidR="00360E41" w:rsidRPr="00844D76" w:rsidRDefault="00360E41" w:rsidP="00360E41">
      <w:pPr>
        <w:pStyle w:val="Default"/>
        <w:ind w:left="567" w:right="-567" w:firstLine="709"/>
        <w:jc w:val="both"/>
        <w:rPr>
          <w:lang w:val="en-US"/>
        </w:rPr>
      </w:pPr>
      <w:r>
        <w:rPr>
          <w:rFonts w:eastAsia="TimesNewRomanPSMT"/>
          <w:lang w:val="en-US"/>
        </w:rPr>
        <w:t xml:space="preserve">4. </w:t>
      </w:r>
      <w:r w:rsidRPr="00E3325F">
        <w:rPr>
          <w:color w:val="000000" w:themeColor="text1"/>
          <w:lang w:val="en-US"/>
        </w:rPr>
        <w:t xml:space="preserve">K.N. </w:t>
      </w:r>
      <w:proofErr w:type="spellStart"/>
      <w:r w:rsidRPr="00E3325F">
        <w:rPr>
          <w:color w:val="000000" w:themeColor="text1"/>
          <w:lang w:val="en-US"/>
        </w:rPr>
        <w:t>Bourdakos</w:t>
      </w:r>
      <w:proofErr w:type="spellEnd"/>
      <w:r w:rsidRPr="00E3325F">
        <w:rPr>
          <w:color w:val="000000" w:themeColor="text1"/>
          <w:lang w:val="en-US"/>
        </w:rPr>
        <w:t xml:space="preserve">, L.A. </w:t>
      </w:r>
      <w:proofErr w:type="spellStart"/>
      <w:r w:rsidRPr="00E3325F">
        <w:rPr>
          <w:color w:val="000000" w:themeColor="text1"/>
          <w:lang w:val="en-US"/>
        </w:rPr>
        <w:t>Cury</w:t>
      </w:r>
      <w:proofErr w:type="spellEnd"/>
      <w:r w:rsidRPr="00E3325F">
        <w:rPr>
          <w:color w:val="000000" w:themeColor="text1"/>
          <w:lang w:val="en-US"/>
        </w:rPr>
        <w:t xml:space="preserve">, A.P. </w:t>
      </w:r>
      <w:proofErr w:type="spellStart"/>
      <w:r w:rsidRPr="00E3325F">
        <w:rPr>
          <w:color w:val="000000" w:themeColor="text1"/>
          <w:lang w:val="en-US"/>
        </w:rPr>
        <w:t>Monkman</w:t>
      </w:r>
      <w:proofErr w:type="spellEnd"/>
      <w:r w:rsidRPr="00E3325F">
        <w:rPr>
          <w:lang w:val="en-US"/>
        </w:rPr>
        <w:t>,</w:t>
      </w:r>
      <w:r w:rsidRPr="00E3325F">
        <w:rPr>
          <w:color w:val="000000" w:themeColor="text1"/>
          <w:lang w:val="en-US"/>
        </w:rPr>
        <w:t xml:space="preserve"> </w:t>
      </w:r>
      <w:r w:rsidRPr="00E3325F">
        <w:rPr>
          <w:i/>
          <w:color w:val="000000" w:themeColor="text1"/>
          <w:lang w:val="en-US"/>
        </w:rPr>
        <w:t>Organic Electronics</w:t>
      </w:r>
      <w:r>
        <w:rPr>
          <w:lang w:val="en-US"/>
        </w:rPr>
        <w:t>,</w:t>
      </w:r>
      <w:r w:rsidRPr="00E3325F">
        <w:rPr>
          <w:lang w:val="en-US"/>
        </w:rPr>
        <w:t xml:space="preserve"> </w:t>
      </w:r>
      <w:r w:rsidRPr="00E3325F">
        <w:rPr>
          <w:color w:val="000000" w:themeColor="text1"/>
          <w:lang w:val="en-US"/>
        </w:rPr>
        <w:t>№12</w:t>
      </w:r>
      <w:r>
        <w:rPr>
          <w:color w:val="000000" w:themeColor="text1"/>
          <w:lang w:val="en-US"/>
        </w:rPr>
        <w:t>,</w:t>
      </w:r>
      <w:r w:rsidRPr="00E3325F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pp.</w:t>
      </w:r>
      <w:r w:rsidRPr="00E3325F">
        <w:rPr>
          <w:color w:val="000000" w:themeColor="text1"/>
          <w:lang w:val="en-US"/>
        </w:rPr>
        <w:t>1142-1145</w:t>
      </w:r>
      <w:r>
        <w:rPr>
          <w:color w:val="000000" w:themeColor="text1"/>
          <w:lang w:val="en-US"/>
        </w:rPr>
        <w:t xml:space="preserve">, </w:t>
      </w:r>
      <w:r w:rsidRPr="00E3325F">
        <w:rPr>
          <w:lang w:val="en-US"/>
        </w:rPr>
        <w:t>(</w:t>
      </w:r>
      <w:r>
        <w:rPr>
          <w:lang w:val="en-US"/>
        </w:rPr>
        <w:t>2011</w:t>
      </w:r>
      <w:r w:rsidRPr="00E3325F">
        <w:rPr>
          <w:lang w:val="en-US"/>
        </w:rPr>
        <w:t>).</w:t>
      </w:r>
    </w:p>
    <w:p w:rsidR="00360E41" w:rsidRPr="00844D76" w:rsidRDefault="00360E41" w:rsidP="00360E41">
      <w:pPr>
        <w:pStyle w:val="Default"/>
        <w:ind w:left="567" w:right="-567" w:firstLine="709"/>
        <w:jc w:val="both"/>
        <w:rPr>
          <w:rFonts w:eastAsia="TimesNewRomanPSMT"/>
        </w:rPr>
      </w:pPr>
      <w:r w:rsidRPr="00E3325F">
        <w:t xml:space="preserve">5. </w:t>
      </w:r>
      <w:r>
        <w:rPr>
          <w:bCs/>
          <w:iCs/>
        </w:rPr>
        <w:t xml:space="preserve">А. Е. Иваницкий, М.Л. </w:t>
      </w:r>
      <w:proofErr w:type="spellStart"/>
      <w:r>
        <w:rPr>
          <w:bCs/>
          <w:iCs/>
        </w:rPr>
        <w:t>Колчев</w:t>
      </w:r>
      <w:proofErr w:type="spellEnd"/>
      <w:r>
        <w:rPr>
          <w:bCs/>
          <w:iCs/>
        </w:rPr>
        <w:t>, Е.</w:t>
      </w:r>
      <w:r w:rsidRPr="00E3325F">
        <w:rPr>
          <w:bCs/>
          <w:iCs/>
        </w:rPr>
        <w:t xml:space="preserve">С. </w:t>
      </w:r>
      <w:proofErr w:type="spellStart"/>
      <w:r w:rsidRPr="00E3325F">
        <w:rPr>
          <w:bCs/>
          <w:iCs/>
        </w:rPr>
        <w:t>Буценко</w:t>
      </w:r>
      <w:proofErr w:type="spellEnd"/>
      <w:r w:rsidRPr="00E3325F">
        <w:rPr>
          <w:bCs/>
          <w:iCs/>
        </w:rPr>
        <w:t xml:space="preserve">. </w:t>
      </w:r>
      <w:r w:rsidRPr="00E3325F">
        <w:rPr>
          <w:i/>
          <w:iCs/>
        </w:rPr>
        <w:t>Вестник ТГПУ</w:t>
      </w:r>
      <w:r w:rsidRPr="00E3325F">
        <w:rPr>
          <w:iCs/>
        </w:rPr>
        <w:t xml:space="preserve">. № </w:t>
      </w:r>
      <w:r>
        <w:rPr>
          <w:iCs/>
        </w:rPr>
        <w:t>136</w:t>
      </w:r>
      <w:r w:rsidRPr="00E3325F">
        <w:rPr>
          <w:iCs/>
        </w:rPr>
        <w:t xml:space="preserve">, </w:t>
      </w:r>
      <w:r>
        <w:rPr>
          <w:iCs/>
          <w:lang w:val="en-US"/>
        </w:rPr>
        <w:t>c</w:t>
      </w:r>
      <w:r w:rsidRPr="00844D76">
        <w:rPr>
          <w:iCs/>
        </w:rPr>
        <w:t>.</w:t>
      </w:r>
      <w:r w:rsidRPr="00E3325F">
        <w:t>149-153</w:t>
      </w:r>
      <w:r w:rsidRPr="00844D76">
        <w:rPr>
          <w:color w:val="000000" w:themeColor="text1"/>
        </w:rPr>
        <w:t xml:space="preserve">, </w:t>
      </w:r>
      <w:r w:rsidRPr="00844D76">
        <w:t>(2013).</w:t>
      </w:r>
    </w:p>
    <w:p w:rsidR="00360E41" w:rsidRPr="006447A1" w:rsidRDefault="00360E41" w:rsidP="00360E41">
      <w:pPr>
        <w:pStyle w:val="Default"/>
        <w:ind w:left="851"/>
        <w:jc w:val="both"/>
        <w:rPr>
          <w:color w:val="000000" w:themeColor="text1"/>
        </w:rPr>
      </w:pPr>
    </w:p>
    <w:p w:rsidR="00360E41" w:rsidRPr="00DE3221" w:rsidRDefault="00360E41" w:rsidP="00360E41">
      <w:pPr>
        <w:adjustRightInd w:val="0"/>
        <w:ind w:firstLine="567"/>
        <w:jc w:val="both"/>
        <w:rPr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Pr="00580C1E" w:rsidRDefault="00360E41" w:rsidP="00360E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ОПТИЧЕСКИЕ ЧАСЫ НА ОДИНОЧНОМ ИОНЕ</w:t>
      </w:r>
      <w:r w:rsidRPr="00142A35">
        <w:rPr>
          <w:b/>
          <w:sz w:val="28"/>
          <w:szCs w:val="28"/>
        </w:rPr>
        <w:t xml:space="preserve"> </w:t>
      </w:r>
      <w:r w:rsidRPr="00F94CFD">
        <w:rPr>
          <w:b/>
          <w:sz w:val="28"/>
          <w:szCs w:val="28"/>
        </w:rPr>
        <w:t>ИТТЕРБИЯ</w:t>
      </w:r>
      <w:r>
        <w:rPr>
          <w:b/>
          <w:sz w:val="28"/>
          <w:szCs w:val="28"/>
        </w:rPr>
        <w:t>. СПЕКТРОСКОПИЯ КВАДРУПОЛЬНОГО ПЕРЕХОДА</w:t>
      </w:r>
      <w:r>
        <w:rPr>
          <w:b/>
          <w:sz w:val="28"/>
          <w:szCs w:val="28"/>
        </w:rPr>
        <w:br/>
        <w:t xml:space="preserve">Павлов </w:t>
      </w:r>
      <w:r w:rsidRPr="00071674">
        <w:rPr>
          <w:b/>
          <w:sz w:val="28"/>
          <w:szCs w:val="28"/>
        </w:rPr>
        <w:t>Н.</w:t>
      </w:r>
      <w:r>
        <w:rPr>
          <w:b/>
          <w:sz w:val="28"/>
          <w:szCs w:val="28"/>
        </w:rPr>
        <w:t>А</w:t>
      </w:r>
      <w:r w:rsidRPr="00071674">
        <w:rPr>
          <w:b/>
          <w:sz w:val="28"/>
          <w:szCs w:val="28"/>
        </w:rPr>
        <w:t>.</w:t>
      </w:r>
    </w:p>
    <w:p w:rsidR="00360E41" w:rsidRPr="008438FF" w:rsidRDefault="00360E41" w:rsidP="00360E4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360E41" w:rsidRDefault="00360E41" w:rsidP="00360E41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аспиранты</w:t>
      </w:r>
      <w:r w:rsidRPr="00733A33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и молодые ученые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в.н.с</w:t>
      </w:r>
      <w:proofErr w:type="spellEnd"/>
      <w:r>
        <w:rPr>
          <w:rFonts w:eastAsia="Calibri"/>
          <w:sz w:val="24"/>
          <w:szCs w:val="24"/>
        </w:rPr>
        <w:t xml:space="preserve">. ИЛФ СО РАН </w:t>
      </w:r>
      <w:r>
        <w:rPr>
          <w:rFonts w:eastAsia="Calibri"/>
          <w:sz w:val="24"/>
          <w:szCs w:val="24"/>
        </w:rPr>
        <w:tab/>
        <w:t>к. ф.-м. н. С. В. Чепуров</w:t>
      </w:r>
      <w:proofErr w:type="gramEnd"/>
    </w:p>
    <w:p w:rsidR="00360E41" w:rsidRPr="00DE75F0" w:rsidRDefault="00360E41" w:rsidP="00360E41">
      <w:pPr>
        <w:tabs>
          <w:tab w:val="left" w:pos="4962"/>
        </w:tabs>
        <w:rPr>
          <w:rFonts w:eastAsia="Calibri"/>
          <w:sz w:val="24"/>
          <w:szCs w:val="24"/>
        </w:rPr>
      </w:pP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Оптические стандарты частоты широко используются в современном мире. Такие области, как: глобальные коммуникационные сети, точные системы спутниковой навигации, метеорология и геофизика (предсказание извержений и землетрясений), проверка фундаментальных теорий (СТО и </w:t>
      </w:r>
      <w:proofErr w:type="gramStart"/>
      <w:r>
        <w:rPr>
          <w:sz w:val="24"/>
          <w:szCs w:val="24"/>
        </w:rPr>
        <w:t>ОТО</w:t>
      </w:r>
      <w:proofErr w:type="gramEnd"/>
      <w:r>
        <w:rPr>
          <w:sz w:val="24"/>
          <w:szCs w:val="24"/>
        </w:rPr>
        <w:t xml:space="preserve">) – требуют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своей основе высокоточные стандарты частоты</w:t>
      </w:r>
      <w:r w:rsidRPr="008A430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Одним из наиболее перспективных стандартов для множества применений могут являться оптические часы на одиночных ионах, локализованных в пространстве, в частности, на ионах иттербия-171, имеющих запрещённый </w:t>
      </w:r>
      <w:proofErr w:type="spellStart"/>
      <w:r>
        <w:rPr>
          <w:sz w:val="24"/>
          <w:szCs w:val="24"/>
        </w:rPr>
        <w:t>сверхузкий</w:t>
      </w:r>
      <w:proofErr w:type="spellEnd"/>
      <w:r>
        <w:rPr>
          <w:sz w:val="24"/>
          <w:szCs w:val="24"/>
        </w:rPr>
        <w:t xml:space="preserve"> переход, используемый в качестве частотного репера.</w:t>
      </w:r>
    </w:p>
    <w:p w:rsidR="00360E41" w:rsidRPr="00190CD1" w:rsidRDefault="00360E41" w:rsidP="00360E4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захвата и удержания иона</w:t>
      </w:r>
      <w:r w:rsidRPr="00227AA3">
        <w:rPr>
          <w:sz w:val="24"/>
          <w:szCs w:val="24"/>
        </w:rPr>
        <w:t xml:space="preserve"> в режиме Лэмба-</w:t>
      </w:r>
      <w:proofErr w:type="spellStart"/>
      <w:r w:rsidRPr="00227AA3">
        <w:rPr>
          <w:sz w:val="24"/>
          <w:szCs w:val="24"/>
        </w:rPr>
        <w:t>Дике</w:t>
      </w:r>
      <w:proofErr w:type="spellEnd"/>
      <w:r>
        <w:rPr>
          <w:sz w:val="24"/>
          <w:szCs w:val="24"/>
        </w:rPr>
        <w:t xml:space="preserve"> используется миниатюрная радиочастотная ловушка Пауля с торцевыми электродами (трёхмерная квадрупольная конфигурация).</w:t>
      </w: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 w:rsidRPr="00D81D21">
        <w:rPr>
          <w:sz w:val="24"/>
          <w:szCs w:val="24"/>
        </w:rPr>
        <w:t>В ра</w:t>
      </w:r>
      <w:r>
        <w:rPr>
          <w:sz w:val="24"/>
          <w:szCs w:val="24"/>
        </w:rPr>
        <w:t>мках данной работы проводилось измерение спектра часового квадрупольного перехода (</w:t>
      </w:r>
      <w:r w:rsidRPr="00142A35">
        <w:rPr>
          <w:sz w:val="24"/>
          <w:szCs w:val="24"/>
          <w:vertAlign w:val="superscript"/>
        </w:rPr>
        <w:t>2</w:t>
      </w:r>
      <w:r>
        <w:rPr>
          <w:sz w:val="24"/>
          <w:szCs w:val="24"/>
          <w:lang w:val="en-US"/>
        </w:rPr>
        <w:t>S</w:t>
      </w:r>
      <w:r w:rsidRPr="00142A35">
        <w:rPr>
          <w:sz w:val="24"/>
          <w:szCs w:val="24"/>
          <w:vertAlign w:val="subscript"/>
        </w:rPr>
        <w:t>1/2</w:t>
      </w:r>
      <w:r w:rsidRPr="00142A35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</w:t>
      </w:r>
      <w:r w:rsidRPr="00142A35">
        <w:rPr>
          <w:sz w:val="24"/>
          <w:szCs w:val="24"/>
        </w:rPr>
        <w:t xml:space="preserve"> = 0) </w:t>
      </w:r>
      <w:r>
        <w:rPr>
          <w:sz w:val="24"/>
          <w:szCs w:val="24"/>
        </w:rPr>
        <w:t>→</w:t>
      </w:r>
      <w:r w:rsidRPr="00142A35">
        <w:rPr>
          <w:sz w:val="24"/>
          <w:szCs w:val="24"/>
        </w:rPr>
        <w:t xml:space="preserve"> </w:t>
      </w:r>
      <w:r w:rsidRPr="00142A35">
        <w:rPr>
          <w:sz w:val="24"/>
          <w:szCs w:val="24"/>
          <w:vertAlign w:val="superscript"/>
        </w:rPr>
        <w:t>2</w:t>
      </w:r>
      <w:r>
        <w:rPr>
          <w:sz w:val="24"/>
          <w:szCs w:val="24"/>
          <w:lang w:val="en-US"/>
        </w:rPr>
        <w:t>D</w:t>
      </w:r>
      <w:r w:rsidRPr="00142A35">
        <w:rPr>
          <w:sz w:val="24"/>
          <w:szCs w:val="24"/>
          <w:vertAlign w:val="subscript"/>
        </w:rPr>
        <w:t>3/2</w:t>
      </w:r>
      <w:r w:rsidRPr="00142A35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</w:t>
      </w:r>
      <w:r w:rsidRPr="00142A35">
        <w:rPr>
          <w:sz w:val="24"/>
          <w:szCs w:val="24"/>
        </w:rPr>
        <w:t xml:space="preserve"> = 2)</w:t>
      </w:r>
      <w:r>
        <w:rPr>
          <w:sz w:val="24"/>
          <w:szCs w:val="24"/>
        </w:rPr>
        <w:t xml:space="preserve">), возбуждаемого лазером на длине волны 436 </w:t>
      </w:r>
      <w:proofErr w:type="spellStart"/>
      <w:r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 xml:space="preserve">. Излучение лазера стабилизировано с помощью метода </w:t>
      </w:r>
      <w:proofErr w:type="spellStart"/>
      <w:r>
        <w:rPr>
          <w:sz w:val="24"/>
          <w:szCs w:val="24"/>
        </w:rPr>
        <w:t>Паунда</w:t>
      </w:r>
      <w:proofErr w:type="spellEnd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Древера</w:t>
      </w:r>
      <w:proofErr w:type="spellEnd"/>
      <w:r>
        <w:rPr>
          <w:sz w:val="24"/>
          <w:szCs w:val="24"/>
        </w:rPr>
        <w:t xml:space="preserve">–Холла по высокодобротному резонатору </w:t>
      </w:r>
      <w:proofErr w:type="gramStart"/>
      <w:r>
        <w:rPr>
          <w:sz w:val="24"/>
          <w:szCs w:val="24"/>
        </w:rPr>
        <w:t>Фабри-Перо</w:t>
      </w:r>
      <w:proofErr w:type="gramEnd"/>
      <w:r>
        <w:rPr>
          <w:sz w:val="24"/>
          <w:szCs w:val="24"/>
        </w:rPr>
        <w:t>.</w:t>
      </w: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допплеровского охлаждения ионов используется лазер на длине волны 370 </w:t>
      </w:r>
      <w:proofErr w:type="spellStart"/>
      <w:r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 xml:space="preserve">, соответствующей дипольному переходу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  <w:lang w:val="en-US"/>
        </w:rPr>
        <w:t>S</w:t>
      </w:r>
      <w:r w:rsidRPr="00190CD1">
        <w:rPr>
          <w:sz w:val="24"/>
          <w:szCs w:val="24"/>
          <w:vertAlign w:val="subscript"/>
        </w:rPr>
        <w:t>1/2</w:t>
      </w:r>
      <w:r w:rsidRPr="00190CD1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</w:t>
      </w:r>
      <w:r w:rsidRPr="00190CD1">
        <w:rPr>
          <w:sz w:val="24"/>
          <w:szCs w:val="24"/>
        </w:rPr>
        <w:t xml:space="preserve"> = </w:t>
      </w:r>
      <w:r w:rsidRPr="00AA4D05">
        <w:rPr>
          <w:sz w:val="24"/>
          <w:szCs w:val="24"/>
        </w:rPr>
        <w:t>1</w:t>
      </w:r>
      <w:r w:rsidRPr="00190CD1">
        <w:rPr>
          <w:sz w:val="24"/>
          <w:szCs w:val="24"/>
        </w:rPr>
        <w:t xml:space="preserve">) → </w:t>
      </w:r>
      <w:r w:rsidRPr="00190CD1">
        <w:rPr>
          <w:sz w:val="24"/>
          <w:szCs w:val="24"/>
          <w:vertAlign w:val="superscript"/>
        </w:rPr>
        <w:t>2</w:t>
      </w:r>
      <w:r>
        <w:rPr>
          <w:sz w:val="24"/>
          <w:szCs w:val="24"/>
          <w:lang w:val="en-US"/>
        </w:rPr>
        <w:t>P</w:t>
      </w:r>
      <w:r w:rsidRPr="00190CD1">
        <w:rPr>
          <w:sz w:val="24"/>
          <w:szCs w:val="24"/>
          <w:vertAlign w:val="subscript"/>
        </w:rPr>
        <w:t>1/2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 = 0).</w:t>
      </w: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Вероятность возбуждения уровня </w:t>
      </w:r>
      <w:r w:rsidRPr="00563CAC">
        <w:rPr>
          <w:sz w:val="24"/>
          <w:szCs w:val="24"/>
          <w:vertAlign w:val="superscript"/>
        </w:rPr>
        <w:t>2</w:t>
      </w:r>
      <w:r>
        <w:rPr>
          <w:sz w:val="24"/>
          <w:szCs w:val="24"/>
          <w:lang w:val="en-US"/>
        </w:rPr>
        <w:t>D</w:t>
      </w:r>
      <w:r w:rsidRPr="00563CAC">
        <w:rPr>
          <w:sz w:val="24"/>
          <w:szCs w:val="24"/>
          <w:vertAlign w:val="subscript"/>
        </w:rPr>
        <w:t>3/2</w:t>
      </w:r>
      <w:r w:rsidRPr="00563CAC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</w:t>
      </w:r>
      <w:r w:rsidRPr="00563CAC">
        <w:rPr>
          <w:sz w:val="24"/>
          <w:szCs w:val="24"/>
        </w:rPr>
        <w:t xml:space="preserve"> = 2, </w:t>
      </w:r>
      <w:r>
        <w:rPr>
          <w:sz w:val="24"/>
          <w:szCs w:val="24"/>
          <w:lang w:val="en-US"/>
        </w:rPr>
        <w:t>m</w:t>
      </w:r>
      <w:r w:rsidRPr="00563CAC">
        <w:rPr>
          <w:sz w:val="24"/>
          <w:szCs w:val="24"/>
          <w:vertAlign w:val="subscript"/>
          <w:lang w:val="en-US"/>
        </w:rPr>
        <w:t>F</w:t>
      </w:r>
      <w:r w:rsidRPr="00563CAC">
        <w:rPr>
          <w:sz w:val="24"/>
          <w:szCs w:val="24"/>
        </w:rPr>
        <w:t xml:space="preserve"> = 0) </w:t>
      </w:r>
      <w:r>
        <w:rPr>
          <w:sz w:val="24"/>
          <w:szCs w:val="24"/>
        </w:rPr>
        <w:t xml:space="preserve">регистрируется как функция частоты лазера на 436 </w:t>
      </w:r>
      <w:proofErr w:type="spellStart"/>
      <w:r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>. Регистрируемый спектр содержит информацию о колебаниях иона в ловушке, взаимодействии с окружающей средой и его состоянии.</w:t>
      </w:r>
    </w:p>
    <w:p w:rsidR="00360E41" w:rsidRPr="00563CAC" w:rsidRDefault="00360E41" w:rsidP="00360E4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результате, ширина регистрируемого резонанса на центральной частоте перехода была </w:t>
      </w:r>
      <w:r w:rsidRPr="0073416C">
        <w:rPr>
          <w:sz w:val="24"/>
          <w:szCs w:val="24"/>
        </w:rPr>
        <w:t>~</w:t>
      </w:r>
      <w:r>
        <w:rPr>
          <w:sz w:val="24"/>
          <w:szCs w:val="24"/>
        </w:rPr>
        <w:t>50 Гц.</w:t>
      </w:r>
    </w:p>
    <w:p w:rsidR="00360E41" w:rsidRPr="00563CAC" w:rsidRDefault="00360E41" w:rsidP="00360E41">
      <w:pPr>
        <w:ind w:firstLine="567"/>
        <w:jc w:val="both"/>
        <w:rPr>
          <w:b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360E41" w:rsidRDefault="00360E41" w:rsidP="00360E41">
      <w:pPr>
        <w:pStyle w:val="af4"/>
        <w:ind w:right="-143"/>
        <w:jc w:val="both"/>
        <w:rPr>
          <w:rFonts w:eastAsia="TimesNewRomanPSMT"/>
        </w:rPr>
      </w:pPr>
    </w:p>
    <w:p w:rsidR="00360E41" w:rsidRPr="00580C1E" w:rsidRDefault="00360E41" w:rsidP="00360E41">
      <w:pPr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НА ПУТИ К СОЗДАНИЮ ОПТИЧЕСКОГО СТАНДАРТА ЧАСТОТЫ НА ОСНОВЕ ХОЛОДНЫХ АТОМОВ МАГНИЯ</w:t>
      </w:r>
      <w:r>
        <w:rPr>
          <w:b/>
          <w:caps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Тропников</w:t>
      </w:r>
      <w:proofErr w:type="spellEnd"/>
      <w:r>
        <w:rPr>
          <w:b/>
          <w:sz w:val="28"/>
          <w:szCs w:val="28"/>
        </w:rPr>
        <w:t xml:space="preserve"> М. А.</w:t>
      </w:r>
    </w:p>
    <w:p w:rsidR="00360E41" w:rsidRDefault="00360E41" w:rsidP="00360E4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360E41" w:rsidRDefault="00360E41" w:rsidP="00360E41">
      <w:pPr>
        <w:tabs>
          <w:tab w:val="left" w:pos="4395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Секция: аспиранты и молодые ученые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в.н.с</w:t>
      </w:r>
      <w:proofErr w:type="spellEnd"/>
      <w:r>
        <w:rPr>
          <w:rFonts w:eastAsia="Calibri"/>
          <w:sz w:val="24"/>
          <w:szCs w:val="24"/>
        </w:rPr>
        <w:t>. ИЛФ СО РАН</w:t>
      </w:r>
    </w:p>
    <w:p w:rsidR="00360E41" w:rsidRDefault="00360E41" w:rsidP="00360E41">
      <w:pPr>
        <w:tabs>
          <w:tab w:val="left" w:pos="6521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  <w:t>к.ф.-м.н. Гончаров А. Н.</w:t>
      </w:r>
    </w:p>
    <w:p w:rsidR="00360E41" w:rsidRPr="00DE75F0" w:rsidRDefault="00360E41" w:rsidP="00360E41">
      <w:pPr>
        <w:tabs>
          <w:tab w:val="left" w:pos="4962"/>
        </w:tabs>
        <w:rPr>
          <w:rFonts w:eastAsia="Calibri"/>
          <w:sz w:val="24"/>
          <w:szCs w:val="24"/>
        </w:rPr>
      </w:pPr>
    </w:p>
    <w:p w:rsidR="00360E41" w:rsidRPr="00C13770" w:rsidRDefault="00360E41" w:rsidP="00360E41">
      <w:pPr>
        <w:ind w:firstLine="567"/>
        <w:jc w:val="both"/>
        <w:rPr>
          <w:sz w:val="24"/>
          <w:szCs w:val="24"/>
        </w:rPr>
      </w:pPr>
      <w:r w:rsidRPr="00C13770">
        <w:rPr>
          <w:sz w:val="24"/>
          <w:szCs w:val="24"/>
        </w:rPr>
        <w:t xml:space="preserve">Стандарты частоты играют важную роль в различных областях науки и техники – в фундаментальных физических исследованиях, в метрологии и навигации. Точность стандарта частоты на основе фонтана атомов цезия, принятого в качестве первичного, скорее всего, достигла своего предела </w:t>
      </w:r>
      <w:proofErr w:type="spellStart"/>
      <w:r w:rsidRPr="00C13770">
        <w:rPr>
          <w:sz w:val="24"/>
          <w:szCs w:val="24"/>
        </w:rPr>
        <w:t>Δν</w:t>
      </w:r>
      <w:proofErr w:type="spellEnd"/>
      <w:r w:rsidRPr="00C13770">
        <w:rPr>
          <w:sz w:val="24"/>
          <w:szCs w:val="24"/>
        </w:rPr>
        <w:t>/ν</w:t>
      </w:r>
      <w:r w:rsidRPr="00C13770">
        <w:rPr>
          <w:kern w:val="24"/>
          <w:sz w:val="24"/>
          <w:szCs w:val="24"/>
        </w:rPr>
        <w:t xml:space="preserve"> </w:t>
      </w:r>
      <w:r w:rsidRPr="00C13770">
        <w:rPr>
          <w:sz w:val="24"/>
          <w:szCs w:val="24"/>
        </w:rPr>
        <w:t>= 2·10</w:t>
      </w:r>
      <w:r w:rsidRPr="00C13770">
        <w:rPr>
          <w:sz w:val="24"/>
          <w:szCs w:val="24"/>
          <w:vertAlign w:val="superscript"/>
        </w:rPr>
        <w:t>-16</w:t>
      </w:r>
      <w:r w:rsidRPr="00083BEA">
        <w:rPr>
          <w:spacing w:val="20"/>
          <w:sz w:val="24"/>
          <w:szCs w:val="24"/>
          <w:vertAlign w:val="superscript"/>
        </w:rPr>
        <w:t xml:space="preserve"> </w:t>
      </w:r>
      <w:r w:rsidRPr="00DC007D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</w:rPr>
        <w:t xml:space="preserve">. Дальнейшее увеличение точности стандартов связывают с переходом из микроволнового диапазона спектра в </w:t>
      </w:r>
      <w:proofErr w:type="gramStart"/>
      <w:r w:rsidRPr="00C13770">
        <w:rPr>
          <w:sz w:val="24"/>
          <w:szCs w:val="24"/>
        </w:rPr>
        <w:t>оптический</w:t>
      </w:r>
      <w:proofErr w:type="gramEnd"/>
      <w:r w:rsidRPr="00C13770">
        <w:rPr>
          <w:sz w:val="24"/>
          <w:szCs w:val="24"/>
        </w:rPr>
        <w:t xml:space="preserve"> и, соответственно, с созданием оптических стандартов частоты на основе одиночных ионов или нейтральных атомов. </w:t>
      </w:r>
      <w:r>
        <w:rPr>
          <w:sz w:val="24"/>
          <w:szCs w:val="24"/>
        </w:rPr>
        <w:t>Щелочноземельные</w:t>
      </w:r>
      <w:r w:rsidRPr="001313B2">
        <w:rPr>
          <w:sz w:val="24"/>
          <w:szCs w:val="24"/>
        </w:rPr>
        <w:t xml:space="preserve"> </w:t>
      </w:r>
      <w:r>
        <w:rPr>
          <w:sz w:val="24"/>
          <w:szCs w:val="24"/>
        </w:rPr>
        <w:t>металлы</w:t>
      </w:r>
      <w:r w:rsidRPr="001313B2">
        <w:rPr>
          <w:sz w:val="24"/>
          <w:szCs w:val="24"/>
        </w:rPr>
        <w:t xml:space="preserve">, </w:t>
      </w:r>
      <w:r>
        <w:rPr>
          <w:sz w:val="24"/>
          <w:szCs w:val="24"/>
        </w:rPr>
        <w:t>такие,</w:t>
      </w:r>
      <w:r w:rsidRPr="001313B2"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 w:rsidRPr="001313B2">
        <w:rPr>
          <w:sz w:val="24"/>
          <w:szCs w:val="24"/>
        </w:rPr>
        <w:t xml:space="preserve"> </w:t>
      </w:r>
      <w:proofErr w:type="spellStart"/>
      <w:r w:rsidRPr="00E325AC">
        <w:rPr>
          <w:sz w:val="24"/>
          <w:lang w:val="en-US"/>
        </w:rPr>
        <w:t>Sr</w:t>
      </w:r>
      <w:proofErr w:type="spellEnd"/>
      <w:r w:rsidRPr="001313B2">
        <w:rPr>
          <w:sz w:val="24"/>
        </w:rPr>
        <w:t xml:space="preserve">, </w:t>
      </w:r>
      <w:r w:rsidRPr="00E325AC">
        <w:rPr>
          <w:sz w:val="24"/>
          <w:lang w:val="en-US"/>
        </w:rPr>
        <w:t>Ca</w:t>
      </w:r>
      <w:r w:rsidRPr="001313B2">
        <w:rPr>
          <w:sz w:val="24"/>
        </w:rPr>
        <w:t xml:space="preserve">, </w:t>
      </w:r>
      <w:r>
        <w:rPr>
          <w:sz w:val="24"/>
          <w:lang w:val="en-US"/>
        </w:rPr>
        <w:t>Mg</w:t>
      </w:r>
      <w:r w:rsidRPr="001313B2">
        <w:rPr>
          <w:sz w:val="24"/>
        </w:rPr>
        <w:t xml:space="preserve">, </w:t>
      </w:r>
      <w:r>
        <w:rPr>
          <w:sz w:val="24"/>
        </w:rPr>
        <w:t>а</w:t>
      </w:r>
      <w:r w:rsidRPr="001313B2">
        <w:rPr>
          <w:sz w:val="24"/>
        </w:rPr>
        <w:t xml:space="preserve"> </w:t>
      </w:r>
      <w:r>
        <w:rPr>
          <w:sz w:val="24"/>
        </w:rPr>
        <w:t>также</w:t>
      </w:r>
      <w:r w:rsidRPr="001313B2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Yb</w:t>
      </w:r>
      <w:proofErr w:type="spellEnd"/>
      <w:r w:rsidRPr="001313B2">
        <w:rPr>
          <w:sz w:val="24"/>
        </w:rPr>
        <w:t xml:space="preserve"> и </w:t>
      </w:r>
      <w:r w:rsidRPr="00E325AC">
        <w:rPr>
          <w:sz w:val="24"/>
          <w:lang w:val="en-US"/>
        </w:rPr>
        <w:t>Hg</w:t>
      </w:r>
      <w:r w:rsidRPr="001313B2">
        <w:rPr>
          <w:sz w:val="24"/>
        </w:rPr>
        <w:t xml:space="preserve">, </w:t>
      </w:r>
      <w:r>
        <w:rPr>
          <w:sz w:val="24"/>
        </w:rPr>
        <w:t>являются</w:t>
      </w:r>
      <w:r w:rsidRPr="001313B2">
        <w:rPr>
          <w:sz w:val="24"/>
        </w:rPr>
        <w:t xml:space="preserve"> </w:t>
      </w:r>
      <w:r>
        <w:rPr>
          <w:sz w:val="24"/>
        </w:rPr>
        <w:t>главными</w:t>
      </w:r>
      <w:r w:rsidRPr="001313B2">
        <w:rPr>
          <w:sz w:val="24"/>
        </w:rPr>
        <w:t xml:space="preserve"> </w:t>
      </w:r>
      <w:r>
        <w:rPr>
          <w:sz w:val="24"/>
        </w:rPr>
        <w:t>кандидатами для создания на их основе оптических стандартов частоты.</w:t>
      </w:r>
      <w:r w:rsidRPr="001313B2">
        <w:rPr>
          <w:sz w:val="24"/>
        </w:rPr>
        <w:t xml:space="preserve"> </w:t>
      </w:r>
      <w:proofErr w:type="gramStart"/>
      <w:r>
        <w:rPr>
          <w:sz w:val="24"/>
        </w:rPr>
        <w:t>На</w:t>
      </w:r>
      <w:r w:rsidRPr="00964572">
        <w:rPr>
          <w:sz w:val="24"/>
        </w:rPr>
        <w:t xml:space="preserve"> </w:t>
      </w:r>
      <w:r>
        <w:rPr>
          <w:sz w:val="24"/>
        </w:rPr>
        <w:t>сегодняшний</w:t>
      </w:r>
      <w:r w:rsidRPr="00964572">
        <w:rPr>
          <w:sz w:val="24"/>
        </w:rPr>
        <w:t xml:space="preserve"> </w:t>
      </w:r>
      <w:r>
        <w:rPr>
          <w:sz w:val="24"/>
        </w:rPr>
        <w:t>день</w:t>
      </w:r>
      <w:r w:rsidRPr="00964572">
        <w:rPr>
          <w:sz w:val="24"/>
        </w:rPr>
        <w:t xml:space="preserve"> </w:t>
      </w:r>
      <w:r>
        <w:rPr>
          <w:sz w:val="24"/>
        </w:rPr>
        <w:t>самыми</w:t>
      </w:r>
      <w:r w:rsidRPr="00964572">
        <w:rPr>
          <w:sz w:val="24"/>
        </w:rPr>
        <w:t xml:space="preserve"> </w:t>
      </w:r>
      <w:r>
        <w:rPr>
          <w:sz w:val="24"/>
        </w:rPr>
        <w:t>точными</w:t>
      </w:r>
      <w:r w:rsidRPr="00964572">
        <w:rPr>
          <w:sz w:val="24"/>
        </w:rPr>
        <w:t xml:space="preserve"> </w:t>
      </w:r>
      <w:r>
        <w:rPr>
          <w:sz w:val="24"/>
        </w:rPr>
        <w:t>и</w:t>
      </w:r>
      <w:r w:rsidRPr="00964572">
        <w:rPr>
          <w:sz w:val="24"/>
        </w:rPr>
        <w:t xml:space="preserve"> </w:t>
      </w:r>
      <w:r>
        <w:rPr>
          <w:sz w:val="24"/>
        </w:rPr>
        <w:t>стабильными</w:t>
      </w:r>
      <w:r w:rsidRPr="00964572">
        <w:rPr>
          <w:sz w:val="24"/>
        </w:rPr>
        <w:t xml:space="preserve"> </w:t>
      </w:r>
      <w:r>
        <w:rPr>
          <w:sz w:val="24"/>
        </w:rPr>
        <w:t>оптическими</w:t>
      </w:r>
      <w:r w:rsidRPr="00964572">
        <w:rPr>
          <w:sz w:val="24"/>
        </w:rPr>
        <w:t xml:space="preserve"> </w:t>
      </w:r>
      <w:r>
        <w:rPr>
          <w:sz w:val="24"/>
        </w:rPr>
        <w:t>стандартами</w:t>
      </w:r>
      <w:r w:rsidRPr="00964572">
        <w:rPr>
          <w:sz w:val="24"/>
        </w:rPr>
        <w:t xml:space="preserve"> </w:t>
      </w:r>
      <w:r>
        <w:rPr>
          <w:sz w:val="24"/>
        </w:rPr>
        <w:t>являются</w:t>
      </w:r>
      <w:r w:rsidRPr="00964572">
        <w:rPr>
          <w:sz w:val="24"/>
        </w:rPr>
        <w:t xml:space="preserve"> </w:t>
      </w:r>
      <w:r>
        <w:rPr>
          <w:sz w:val="24"/>
        </w:rPr>
        <w:t>оптические стандарты</w:t>
      </w:r>
      <w:r w:rsidRPr="00964572">
        <w:rPr>
          <w:sz w:val="24"/>
        </w:rPr>
        <w:t xml:space="preserve"> </w:t>
      </w:r>
      <w:r>
        <w:rPr>
          <w:sz w:val="24"/>
        </w:rPr>
        <w:t>частоты</w:t>
      </w:r>
      <w:r w:rsidRPr="00964572">
        <w:rPr>
          <w:sz w:val="24"/>
        </w:rPr>
        <w:t xml:space="preserve"> </w:t>
      </w:r>
      <w:r>
        <w:rPr>
          <w:sz w:val="24"/>
        </w:rPr>
        <w:t xml:space="preserve">на основе захваченных в оптическую решетку атомов </w:t>
      </w:r>
      <w:proofErr w:type="spellStart"/>
      <w:r>
        <w:rPr>
          <w:sz w:val="24"/>
          <w:lang w:val="en-US"/>
        </w:rPr>
        <w:t>Sr</w:t>
      </w:r>
      <w:proofErr w:type="spellEnd"/>
      <w:r w:rsidRPr="00964572">
        <w:rPr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  <w:lang w:val="en-US"/>
        </w:rPr>
        <w:t>Yb</w:t>
      </w:r>
      <w:proofErr w:type="spellEnd"/>
      <w:r>
        <w:rPr>
          <w:sz w:val="24"/>
        </w:rPr>
        <w:t>.</w:t>
      </w:r>
      <w:r w:rsidRPr="00964572">
        <w:rPr>
          <w:sz w:val="24"/>
        </w:rPr>
        <w:t xml:space="preserve"> </w:t>
      </w:r>
      <w:r w:rsidRPr="00964572">
        <w:rPr>
          <w:sz w:val="24"/>
          <w:vertAlign w:val="superscript"/>
        </w:rPr>
        <w:t>24</w:t>
      </w:r>
      <w:r>
        <w:rPr>
          <w:sz w:val="24"/>
          <w:lang w:val="en-US"/>
        </w:rPr>
        <w:t>Mg</w:t>
      </w:r>
      <w:r w:rsidRPr="00C13770">
        <w:rPr>
          <w:sz w:val="24"/>
          <w:szCs w:val="24"/>
        </w:rPr>
        <w:t xml:space="preserve"> имеет </w:t>
      </w:r>
      <w:r>
        <w:rPr>
          <w:sz w:val="24"/>
          <w:szCs w:val="24"/>
        </w:rPr>
        <w:t xml:space="preserve">некоторые преимущества перед другими кандидатами, такие, как узкий </w:t>
      </w:r>
      <w:proofErr w:type="spellStart"/>
      <w:r>
        <w:rPr>
          <w:sz w:val="24"/>
          <w:szCs w:val="24"/>
        </w:rPr>
        <w:t>интеркомбинационный</w:t>
      </w:r>
      <w:proofErr w:type="spellEnd"/>
      <w:r>
        <w:rPr>
          <w:sz w:val="24"/>
          <w:szCs w:val="24"/>
        </w:rPr>
        <w:t xml:space="preserve"> переход, </w:t>
      </w:r>
      <w:r w:rsidRPr="00C13770">
        <w:rPr>
          <w:sz w:val="24"/>
          <w:szCs w:val="24"/>
        </w:rPr>
        <w:t xml:space="preserve">простую для расчетов структуру атома, меньший на порядок сдвиг частоты за счет теплового излучения на </w:t>
      </w:r>
      <w:r>
        <w:rPr>
          <w:sz w:val="24"/>
          <w:szCs w:val="24"/>
        </w:rPr>
        <w:t>«</w:t>
      </w:r>
      <w:r w:rsidRPr="00C13770">
        <w:rPr>
          <w:sz w:val="24"/>
          <w:szCs w:val="24"/>
        </w:rPr>
        <w:t>часовом</w:t>
      </w:r>
      <w:r>
        <w:rPr>
          <w:sz w:val="24"/>
          <w:szCs w:val="24"/>
        </w:rPr>
        <w:t>»</w:t>
      </w:r>
      <w:r w:rsidRPr="00C13770">
        <w:rPr>
          <w:sz w:val="24"/>
          <w:szCs w:val="24"/>
        </w:rPr>
        <w:t xml:space="preserve"> переходе.</w:t>
      </w:r>
      <w:proofErr w:type="gramEnd"/>
      <w:r w:rsidRPr="00C13770">
        <w:rPr>
          <w:sz w:val="24"/>
          <w:szCs w:val="24"/>
        </w:rPr>
        <w:t xml:space="preserve"> Наличие быстрого замкнутого перехода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  <w:lang w:val="en-US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  <w:lang w:val="en-US"/>
        </w:rPr>
        <w:t>P</w:t>
      </w:r>
      <w:r w:rsidRPr="00C13770">
        <w:rPr>
          <w:sz w:val="24"/>
          <w:szCs w:val="24"/>
          <w:vertAlign w:val="subscript"/>
        </w:rPr>
        <w:t>1</w:t>
      </w:r>
      <w:r w:rsidRPr="00C13770">
        <w:rPr>
          <w:sz w:val="24"/>
          <w:szCs w:val="24"/>
        </w:rPr>
        <w:t xml:space="preserve"> позволяет осуществлять эффективное охлаждение и захват атомов магния в магнитооптическую ловушку. Создание стандарта частоты возможно с использованием </w:t>
      </w:r>
      <w:proofErr w:type="spellStart"/>
      <w:r w:rsidRPr="00C13770">
        <w:rPr>
          <w:sz w:val="24"/>
          <w:szCs w:val="24"/>
        </w:rPr>
        <w:t>интеркомбинационного</w:t>
      </w:r>
      <w:proofErr w:type="spellEnd"/>
      <w:r w:rsidRPr="00C13770">
        <w:rPr>
          <w:sz w:val="24"/>
          <w:szCs w:val="24"/>
        </w:rPr>
        <w:t xml:space="preserve"> перехода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3</w:t>
      </w:r>
      <w:r w:rsidRPr="00C13770">
        <w:rPr>
          <w:sz w:val="24"/>
          <w:szCs w:val="24"/>
        </w:rPr>
        <w:t>P</w:t>
      </w:r>
      <w:r w:rsidRPr="00C13770">
        <w:rPr>
          <w:sz w:val="24"/>
          <w:szCs w:val="24"/>
          <w:vertAlign w:val="subscript"/>
        </w:rPr>
        <w:t>1</w:t>
      </w:r>
      <w:r w:rsidRPr="00C13770">
        <w:rPr>
          <w:sz w:val="24"/>
          <w:szCs w:val="24"/>
        </w:rPr>
        <w:t xml:space="preserve"> с шириной 36 Гц. </w:t>
      </w:r>
      <w:proofErr w:type="spellStart"/>
      <w:r w:rsidRPr="00C13770">
        <w:rPr>
          <w:sz w:val="24"/>
          <w:szCs w:val="24"/>
        </w:rPr>
        <w:t>Субдоплеровское</w:t>
      </w:r>
      <w:proofErr w:type="spellEnd"/>
      <w:r w:rsidRPr="00C13770">
        <w:rPr>
          <w:sz w:val="24"/>
          <w:szCs w:val="24"/>
        </w:rPr>
        <w:t xml:space="preserve"> охлаждение атомов магния и их локализация в оптической решетке позволит и</w:t>
      </w:r>
      <w:r>
        <w:rPr>
          <w:sz w:val="24"/>
          <w:szCs w:val="24"/>
        </w:rPr>
        <w:t>спользовать более узкий переход</w:t>
      </w:r>
      <w:r w:rsidRPr="00C13770">
        <w:rPr>
          <w:sz w:val="24"/>
          <w:szCs w:val="24"/>
        </w:rPr>
        <w:t xml:space="preserve">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3</w:t>
      </w:r>
      <w:r w:rsidRPr="00C13770">
        <w:rPr>
          <w:sz w:val="24"/>
          <w:szCs w:val="24"/>
        </w:rPr>
        <w:t>P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 xml:space="preserve"> и реализовать стандарт частоты с относительной погрешностью 10</w:t>
      </w:r>
      <w:r w:rsidRPr="00C13770">
        <w:rPr>
          <w:sz w:val="24"/>
          <w:szCs w:val="24"/>
          <w:vertAlign w:val="superscript"/>
        </w:rPr>
        <w:t>-16</w:t>
      </w:r>
      <w:r w:rsidRPr="00C13770">
        <w:rPr>
          <w:sz w:val="24"/>
          <w:szCs w:val="24"/>
        </w:rPr>
        <w:t>–10</w:t>
      </w:r>
      <w:r w:rsidRPr="00C13770">
        <w:rPr>
          <w:sz w:val="24"/>
          <w:szCs w:val="24"/>
          <w:vertAlign w:val="superscript"/>
        </w:rPr>
        <w:t>-17</w:t>
      </w:r>
      <w:r w:rsidRPr="00C13770">
        <w:rPr>
          <w:sz w:val="24"/>
          <w:szCs w:val="24"/>
        </w:rPr>
        <w:t xml:space="preserve">. В данной работе показана возможность получения узких реперных линий с использованием перехода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  <w:lang w:val="en-US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3</w:t>
      </w:r>
      <w:r w:rsidRPr="00C13770">
        <w:rPr>
          <w:sz w:val="24"/>
          <w:szCs w:val="24"/>
          <w:lang w:val="en-US"/>
        </w:rPr>
        <w:t>P</w:t>
      </w:r>
      <w:r w:rsidRPr="00C13770">
        <w:rPr>
          <w:sz w:val="24"/>
          <w:szCs w:val="24"/>
          <w:vertAlign w:val="subscript"/>
        </w:rPr>
        <w:t>1</w:t>
      </w:r>
      <w:r w:rsidRPr="00C13770">
        <w:rPr>
          <w:sz w:val="24"/>
          <w:szCs w:val="24"/>
        </w:rPr>
        <w:t xml:space="preserve"> с целью создания оптического стандарта частоты и представлен достигнутый прогресс в исследованиях по стабилизации частоты по наблюдаемым резонансам.</w:t>
      </w:r>
    </w:p>
    <w:p w:rsidR="00360E41" w:rsidRPr="00C13770" w:rsidRDefault="00360E41" w:rsidP="00360E41">
      <w:pPr>
        <w:ind w:firstLine="567"/>
        <w:jc w:val="both"/>
        <w:rPr>
          <w:sz w:val="24"/>
          <w:szCs w:val="24"/>
        </w:rPr>
      </w:pPr>
      <w:r w:rsidRPr="00C13770">
        <w:rPr>
          <w:sz w:val="24"/>
          <w:szCs w:val="24"/>
        </w:rPr>
        <w:t xml:space="preserve">Лазерная установка для спектроскопии часового перехода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  <w:lang w:val="en-US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3</w:t>
      </w:r>
      <w:r w:rsidRPr="00C13770">
        <w:rPr>
          <w:sz w:val="24"/>
          <w:szCs w:val="24"/>
          <w:lang w:val="en-US"/>
        </w:rPr>
        <w:t>P</w:t>
      </w:r>
      <w:r w:rsidRPr="00C13770">
        <w:rPr>
          <w:sz w:val="24"/>
          <w:szCs w:val="24"/>
          <w:vertAlign w:val="subscript"/>
        </w:rPr>
        <w:t>1</w:t>
      </w:r>
      <w:r w:rsidRPr="00C13770">
        <w:rPr>
          <w:sz w:val="24"/>
          <w:szCs w:val="24"/>
        </w:rPr>
        <w:t xml:space="preserve"> представляет собой систе</w:t>
      </w:r>
      <w:r>
        <w:rPr>
          <w:sz w:val="24"/>
          <w:szCs w:val="24"/>
        </w:rPr>
        <w:t xml:space="preserve">му на основе </w:t>
      </w:r>
      <w:proofErr w:type="gramStart"/>
      <w:r>
        <w:rPr>
          <w:sz w:val="24"/>
          <w:szCs w:val="24"/>
        </w:rPr>
        <w:t>титан-сапфирового</w:t>
      </w:r>
      <w:proofErr w:type="gramEnd"/>
      <w:r w:rsidRPr="00C13770">
        <w:rPr>
          <w:sz w:val="24"/>
          <w:szCs w:val="24"/>
        </w:rPr>
        <w:t xml:space="preserve"> лазера с накачкой твердотельным лазером </w:t>
      </w:r>
      <w:r w:rsidRPr="00C13770">
        <w:rPr>
          <w:sz w:val="24"/>
          <w:szCs w:val="24"/>
          <w:lang w:val="en-US"/>
        </w:rPr>
        <w:t>Verdi</w:t>
      </w:r>
      <w:r w:rsidRPr="00C13770">
        <w:rPr>
          <w:sz w:val="24"/>
          <w:szCs w:val="24"/>
        </w:rPr>
        <w:t xml:space="preserve"> </w:t>
      </w:r>
      <w:r w:rsidRPr="00C13770">
        <w:rPr>
          <w:sz w:val="24"/>
          <w:szCs w:val="24"/>
          <w:lang w:val="en-US"/>
        </w:rPr>
        <w:t>V</w:t>
      </w:r>
      <w:r w:rsidRPr="00C13770">
        <w:rPr>
          <w:sz w:val="24"/>
          <w:szCs w:val="24"/>
        </w:rPr>
        <w:t xml:space="preserve">18 мощностью 15 Вт, двухступенчатой системой стабилизации частоты и удвоением частоты в нелинейном кристалле </w:t>
      </w:r>
      <w:proofErr w:type="spellStart"/>
      <w:r w:rsidRPr="00C13770">
        <w:rPr>
          <w:sz w:val="24"/>
          <w:szCs w:val="24"/>
          <w:lang w:val="en-US"/>
        </w:rPr>
        <w:t>KNbO</w:t>
      </w:r>
      <w:proofErr w:type="spellEnd"/>
      <w:r w:rsidRPr="00C13770">
        <w:rPr>
          <w:sz w:val="24"/>
          <w:szCs w:val="24"/>
          <w:vertAlign w:val="subscript"/>
        </w:rPr>
        <w:t>3</w:t>
      </w:r>
      <w:r w:rsidRPr="00C13770">
        <w:rPr>
          <w:sz w:val="24"/>
          <w:szCs w:val="24"/>
        </w:rPr>
        <w:t>.</w:t>
      </w:r>
      <w:r>
        <w:rPr>
          <w:sz w:val="24"/>
          <w:szCs w:val="24"/>
        </w:rPr>
        <w:t xml:space="preserve"> Стабилизированное по частоте излучение </w:t>
      </w:r>
      <w:proofErr w:type="gramStart"/>
      <w:r>
        <w:rPr>
          <w:sz w:val="24"/>
          <w:szCs w:val="24"/>
        </w:rPr>
        <w:t>титан-сапфирового</w:t>
      </w:r>
      <w:proofErr w:type="gramEnd"/>
      <w:r>
        <w:rPr>
          <w:sz w:val="24"/>
          <w:szCs w:val="24"/>
        </w:rPr>
        <w:t xml:space="preserve"> лазера</w:t>
      </w:r>
      <w:r w:rsidRPr="00C13770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C13770">
        <w:rPr>
          <w:sz w:val="24"/>
          <w:szCs w:val="24"/>
        </w:rPr>
        <w:t>ощность</w:t>
      </w:r>
      <w:r>
        <w:rPr>
          <w:sz w:val="24"/>
          <w:szCs w:val="24"/>
        </w:rPr>
        <w:t>ю</w:t>
      </w:r>
      <w:r w:rsidRPr="00C13770">
        <w:rPr>
          <w:sz w:val="24"/>
          <w:szCs w:val="24"/>
        </w:rPr>
        <w:t xml:space="preserve"> 1 Вт</w:t>
      </w:r>
      <w:r>
        <w:rPr>
          <w:sz w:val="24"/>
          <w:szCs w:val="24"/>
        </w:rPr>
        <w:t xml:space="preserve"> на длине волны 914 </w:t>
      </w:r>
      <w:proofErr w:type="spellStart"/>
      <w:r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 xml:space="preserve"> удваивается</w:t>
      </w:r>
      <w:r w:rsidRPr="00C137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Pr="00C13770">
        <w:rPr>
          <w:sz w:val="24"/>
          <w:szCs w:val="24"/>
        </w:rPr>
        <w:t>нелинейном кристалле KNbO</w:t>
      </w:r>
      <w:r w:rsidRPr="00C13770">
        <w:rPr>
          <w:sz w:val="24"/>
          <w:szCs w:val="24"/>
          <w:vertAlign w:val="subscript"/>
        </w:rPr>
        <w:t>3</w:t>
      </w:r>
      <w:r w:rsidRPr="00C13770">
        <w:rPr>
          <w:sz w:val="24"/>
          <w:szCs w:val="24"/>
        </w:rPr>
        <w:t xml:space="preserve"> во внешнем резонаторе</w:t>
      </w:r>
      <w:r>
        <w:rPr>
          <w:sz w:val="24"/>
          <w:szCs w:val="24"/>
        </w:rPr>
        <w:t>,</w:t>
      </w:r>
      <w:r w:rsidRPr="00C13770">
        <w:rPr>
          <w:sz w:val="24"/>
          <w:szCs w:val="24"/>
        </w:rPr>
        <w:t xml:space="preserve"> </w:t>
      </w:r>
      <w:r w:rsidRPr="00BB4575">
        <w:rPr>
          <w:sz w:val="24"/>
          <w:szCs w:val="24"/>
        </w:rPr>
        <w:t xml:space="preserve">на выходе которого излучение на длине волны 457 </w:t>
      </w:r>
      <w:proofErr w:type="spellStart"/>
      <w:r w:rsidRPr="00BB4575">
        <w:rPr>
          <w:sz w:val="24"/>
          <w:szCs w:val="24"/>
        </w:rPr>
        <w:t>нм</w:t>
      </w:r>
      <w:proofErr w:type="spellEnd"/>
      <w:r w:rsidRPr="00BB4575">
        <w:rPr>
          <w:sz w:val="24"/>
          <w:szCs w:val="24"/>
        </w:rPr>
        <w:t xml:space="preserve"> имеет мощность около 160 мВт.</w:t>
      </w:r>
      <w:r w:rsidRPr="00C13770">
        <w:rPr>
          <w:sz w:val="24"/>
          <w:szCs w:val="24"/>
        </w:rPr>
        <w:t xml:space="preserve"> Л</w:t>
      </w:r>
      <w:r>
        <w:rPr>
          <w:sz w:val="24"/>
          <w:szCs w:val="24"/>
        </w:rPr>
        <w:t>азерное охлаждение и л</w:t>
      </w:r>
      <w:r w:rsidRPr="00C13770">
        <w:rPr>
          <w:sz w:val="24"/>
          <w:szCs w:val="24"/>
        </w:rPr>
        <w:t xml:space="preserve">окализация атомов магния в магнитооптической ловушке осуществляется с помощью </w:t>
      </w:r>
      <w:r>
        <w:rPr>
          <w:sz w:val="24"/>
          <w:szCs w:val="24"/>
        </w:rPr>
        <w:t>замкнутого</w:t>
      </w:r>
      <w:r w:rsidRPr="00C13770">
        <w:rPr>
          <w:sz w:val="24"/>
          <w:szCs w:val="24"/>
        </w:rPr>
        <w:t xml:space="preserve"> перехода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</w:rPr>
        <w:t>P</w:t>
      </w:r>
      <w:r w:rsidRPr="00C13770">
        <w:rPr>
          <w:sz w:val="24"/>
          <w:szCs w:val="24"/>
          <w:vertAlign w:val="subscript"/>
        </w:rPr>
        <w:t>1</w:t>
      </w:r>
      <w:r w:rsidRPr="00C13770">
        <w:rPr>
          <w:sz w:val="24"/>
          <w:szCs w:val="24"/>
        </w:rPr>
        <w:t xml:space="preserve"> на длине волны 285 </w:t>
      </w:r>
      <w:proofErr w:type="spellStart"/>
      <w:r w:rsidRPr="00C13770">
        <w:rPr>
          <w:sz w:val="24"/>
          <w:szCs w:val="24"/>
        </w:rPr>
        <w:t>нм</w:t>
      </w:r>
      <w:proofErr w:type="spellEnd"/>
      <w:r w:rsidRPr="00C13770">
        <w:rPr>
          <w:sz w:val="24"/>
          <w:szCs w:val="24"/>
        </w:rPr>
        <w:t xml:space="preserve"> c шириной линии 79 МГц. Исследование перехода </w:t>
      </w:r>
      <w:r w:rsidRPr="00C13770">
        <w:rPr>
          <w:sz w:val="24"/>
          <w:szCs w:val="24"/>
          <w:vertAlign w:val="superscript"/>
        </w:rPr>
        <w:t>1</w:t>
      </w:r>
      <w:r w:rsidRPr="00C13770">
        <w:rPr>
          <w:sz w:val="24"/>
          <w:szCs w:val="24"/>
        </w:rPr>
        <w:t>S</w:t>
      </w:r>
      <w:r w:rsidRPr="00C13770">
        <w:rPr>
          <w:sz w:val="24"/>
          <w:szCs w:val="24"/>
          <w:vertAlign w:val="subscript"/>
        </w:rPr>
        <w:t>0</w:t>
      </w:r>
      <w:r w:rsidRPr="00C13770">
        <w:rPr>
          <w:sz w:val="24"/>
          <w:szCs w:val="24"/>
        </w:rPr>
        <w:t>–</w:t>
      </w:r>
      <w:r w:rsidRPr="00C13770">
        <w:rPr>
          <w:sz w:val="24"/>
          <w:szCs w:val="24"/>
          <w:vertAlign w:val="superscript"/>
        </w:rPr>
        <w:t>3</w:t>
      </w:r>
      <w:r w:rsidRPr="00C13770">
        <w:rPr>
          <w:sz w:val="24"/>
          <w:szCs w:val="24"/>
        </w:rPr>
        <w:t>P</w:t>
      </w:r>
      <w:r w:rsidRPr="00C13770">
        <w:rPr>
          <w:sz w:val="24"/>
          <w:szCs w:val="24"/>
          <w:vertAlign w:val="subscript"/>
        </w:rPr>
        <w:t>1</w:t>
      </w:r>
      <w:r w:rsidRPr="00C13770">
        <w:rPr>
          <w:sz w:val="24"/>
          <w:szCs w:val="24"/>
        </w:rPr>
        <w:t xml:space="preserve"> холодных атомов магния, локализованных в МОЛ, осуществля</w:t>
      </w:r>
      <w:r>
        <w:rPr>
          <w:sz w:val="24"/>
          <w:szCs w:val="24"/>
        </w:rPr>
        <w:t>ется</w:t>
      </w:r>
      <w:r w:rsidRPr="00C13770">
        <w:rPr>
          <w:sz w:val="24"/>
          <w:szCs w:val="24"/>
        </w:rPr>
        <w:t xml:space="preserve"> методом разнесенных во времени световых полей</w:t>
      </w:r>
      <w:r>
        <w:rPr>
          <w:sz w:val="24"/>
          <w:szCs w:val="24"/>
        </w:rPr>
        <w:t xml:space="preserve"> (атомный интерферометр </w:t>
      </w:r>
      <w:proofErr w:type="spellStart"/>
      <w:r>
        <w:rPr>
          <w:sz w:val="24"/>
          <w:szCs w:val="24"/>
        </w:rPr>
        <w:t>Рамси-Бордэ</w:t>
      </w:r>
      <w:proofErr w:type="spellEnd"/>
      <w:r>
        <w:rPr>
          <w:sz w:val="24"/>
          <w:szCs w:val="24"/>
        </w:rPr>
        <w:t>)</w:t>
      </w:r>
      <w:r w:rsidRPr="00C13770">
        <w:rPr>
          <w:sz w:val="24"/>
          <w:szCs w:val="24"/>
        </w:rPr>
        <w:t xml:space="preserve">. Для взаимодействия излучения с облаком атомов магния создаются две пары импульсов, формируемых из непрерывного излучения лазерной системы на длине волны 457 </w:t>
      </w:r>
      <w:proofErr w:type="spellStart"/>
      <w:r w:rsidRPr="00C13770">
        <w:rPr>
          <w:sz w:val="24"/>
          <w:szCs w:val="24"/>
        </w:rPr>
        <w:t>нм</w:t>
      </w:r>
      <w:proofErr w:type="spellEnd"/>
      <w:r w:rsidRPr="00C13770">
        <w:rPr>
          <w:sz w:val="24"/>
          <w:szCs w:val="24"/>
        </w:rPr>
        <w:t xml:space="preserve"> с помощью акустооптических модуляторов. Импульсы заводятся в магнитооптическую ловушку с помощью двух волокон с противоположных окон ловушки.</w:t>
      </w:r>
    </w:p>
    <w:p w:rsidR="00360E41" w:rsidRDefault="00360E41" w:rsidP="00360E41">
      <w:pPr>
        <w:ind w:firstLine="567"/>
        <w:jc w:val="both"/>
        <w:rPr>
          <w:sz w:val="24"/>
          <w:szCs w:val="24"/>
        </w:rPr>
      </w:pPr>
      <w:r w:rsidRPr="00C13770">
        <w:rPr>
          <w:sz w:val="24"/>
          <w:szCs w:val="24"/>
        </w:rPr>
        <w:t>Для записи узких резонансов частота излучения лазерной системы перестраива</w:t>
      </w:r>
      <w:r>
        <w:rPr>
          <w:sz w:val="24"/>
          <w:szCs w:val="24"/>
        </w:rPr>
        <w:t>ется</w:t>
      </w:r>
      <w:r w:rsidRPr="00C13770">
        <w:rPr>
          <w:sz w:val="24"/>
          <w:szCs w:val="24"/>
        </w:rPr>
        <w:t xml:space="preserve"> с помощью </w:t>
      </w:r>
      <w:r>
        <w:rPr>
          <w:sz w:val="24"/>
          <w:szCs w:val="24"/>
        </w:rPr>
        <w:t>генератора</w:t>
      </w:r>
      <w:r w:rsidRPr="008E4526">
        <w:rPr>
          <w:sz w:val="24"/>
          <w:szCs w:val="24"/>
        </w:rPr>
        <w:t xml:space="preserve"> </w:t>
      </w:r>
      <w:r w:rsidRPr="007E05AC">
        <w:rPr>
          <w:sz w:val="24"/>
          <w:szCs w:val="24"/>
          <w:lang w:val="en-US"/>
        </w:rPr>
        <w:t>Agilent</w:t>
      </w:r>
      <w:r>
        <w:rPr>
          <w:sz w:val="24"/>
          <w:szCs w:val="24"/>
        </w:rPr>
        <w:t xml:space="preserve"> </w:t>
      </w:r>
      <w:r w:rsidRPr="007E05AC">
        <w:rPr>
          <w:sz w:val="24"/>
          <w:szCs w:val="24"/>
        </w:rPr>
        <w:t>N5181A</w:t>
      </w:r>
      <w:r w:rsidRPr="00C13770">
        <w:rPr>
          <w:sz w:val="24"/>
          <w:szCs w:val="24"/>
        </w:rPr>
        <w:t xml:space="preserve">, сигналом </w:t>
      </w:r>
      <w:r>
        <w:rPr>
          <w:sz w:val="24"/>
          <w:szCs w:val="24"/>
        </w:rPr>
        <w:t xml:space="preserve">с </w:t>
      </w:r>
      <w:r w:rsidRPr="00C13770">
        <w:rPr>
          <w:sz w:val="24"/>
          <w:szCs w:val="24"/>
        </w:rPr>
        <w:t>которого управля</w:t>
      </w:r>
      <w:r>
        <w:rPr>
          <w:sz w:val="24"/>
          <w:szCs w:val="24"/>
        </w:rPr>
        <w:t xml:space="preserve">ется </w:t>
      </w:r>
      <w:proofErr w:type="gramStart"/>
      <w:r>
        <w:rPr>
          <w:sz w:val="24"/>
          <w:szCs w:val="24"/>
        </w:rPr>
        <w:t>двухпроходный</w:t>
      </w:r>
      <w:proofErr w:type="gramEnd"/>
      <w:r w:rsidRPr="00C13770">
        <w:rPr>
          <w:sz w:val="24"/>
          <w:szCs w:val="24"/>
        </w:rPr>
        <w:t xml:space="preserve"> АОМ в системе стабилизации частоты по второму интерферометру</w:t>
      </w:r>
      <w:r>
        <w:rPr>
          <w:sz w:val="24"/>
          <w:szCs w:val="24"/>
        </w:rPr>
        <w:t>.</w:t>
      </w:r>
      <w:r w:rsidRPr="00C137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Частота генератора и параметры импульсов контролируются многоканальным таймером, </w:t>
      </w:r>
      <w:proofErr w:type="spellStart"/>
      <w:r>
        <w:rPr>
          <w:sz w:val="24"/>
          <w:szCs w:val="24"/>
        </w:rPr>
        <w:t>мультиплексером</w:t>
      </w:r>
      <w:proofErr w:type="spellEnd"/>
      <w:r>
        <w:rPr>
          <w:sz w:val="24"/>
          <w:szCs w:val="24"/>
        </w:rPr>
        <w:t xml:space="preserve"> и 4-канальным цифровым синтезатором. Длительность импульсов </w:t>
      </w:r>
      <w:r w:rsidRPr="007E05AC">
        <w:rPr>
          <w:i/>
          <w:sz w:val="24"/>
          <w:szCs w:val="24"/>
        </w:rPr>
        <w:t>τ</w:t>
      </w:r>
      <w:r w:rsidRPr="007E05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составляет 4 </w:t>
      </w:r>
      <w:proofErr w:type="spellStart"/>
      <w:r>
        <w:rPr>
          <w:sz w:val="24"/>
          <w:szCs w:val="24"/>
        </w:rPr>
        <w:t>мкс</w:t>
      </w:r>
      <w:proofErr w:type="spellEnd"/>
      <w:r>
        <w:rPr>
          <w:sz w:val="24"/>
          <w:szCs w:val="24"/>
        </w:rPr>
        <w:t xml:space="preserve">, а задержка </w:t>
      </w:r>
      <w:r w:rsidRPr="007E05AC">
        <w:rPr>
          <w:i/>
          <w:sz w:val="24"/>
          <w:szCs w:val="24"/>
          <w:lang w:val="en-US"/>
        </w:rPr>
        <w:t>T</w:t>
      </w:r>
      <w:r w:rsidRPr="007E05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паре </w:t>
      </w:r>
      <w:proofErr w:type="spellStart"/>
      <w:r>
        <w:rPr>
          <w:sz w:val="24"/>
          <w:szCs w:val="24"/>
        </w:rPr>
        <w:t>сонаправленных</w:t>
      </w:r>
      <w:proofErr w:type="spellEnd"/>
      <w:r>
        <w:rPr>
          <w:sz w:val="24"/>
          <w:szCs w:val="24"/>
        </w:rPr>
        <w:t xml:space="preserve"> импульсов может варьироваться для достижения необходимого спектрального разре</w:t>
      </w:r>
      <w:r w:rsidRPr="00951835">
        <w:rPr>
          <w:sz w:val="24"/>
          <w:szCs w:val="24"/>
        </w:rPr>
        <w:t xml:space="preserve">шения </w:t>
      </w:r>
      <w:r>
        <w:rPr>
          <w:sz w:val="24"/>
          <w:szCs w:val="24"/>
        </w:rPr>
        <w:t xml:space="preserve">резонансов </w:t>
      </w:r>
      <w:proofErr w:type="spellStart"/>
      <w:r w:rsidRPr="00951835">
        <w:rPr>
          <w:sz w:val="24"/>
          <w:szCs w:val="24"/>
          <w:lang w:val="en-US"/>
        </w:rPr>
        <w:t>Δν</w:t>
      </w:r>
      <w:proofErr w:type="spellEnd"/>
      <w:r w:rsidRPr="00951835">
        <w:rPr>
          <w:sz w:val="24"/>
          <w:szCs w:val="24"/>
        </w:rPr>
        <w:t> = 1</w:t>
      </w:r>
      <w:r w:rsidRPr="00951835">
        <w:rPr>
          <w:b/>
          <w:i/>
          <w:sz w:val="24"/>
          <w:szCs w:val="24"/>
        </w:rPr>
        <w:t>/</w:t>
      </w:r>
      <w:r w:rsidRPr="00951835">
        <w:rPr>
          <w:sz w:val="24"/>
          <w:szCs w:val="24"/>
        </w:rPr>
        <w:t> (8</w:t>
      </w:r>
      <w:proofErr w:type="spellStart"/>
      <w:r w:rsidRPr="00951835">
        <w:rPr>
          <w:i/>
          <w:sz w:val="24"/>
          <w:szCs w:val="24"/>
          <w:lang w:val="en-US"/>
        </w:rPr>
        <w:t>T</w:t>
      </w:r>
      <w:r w:rsidRPr="00951835">
        <w:rPr>
          <w:i/>
          <w:sz w:val="24"/>
          <w:szCs w:val="24"/>
          <w:vertAlign w:val="subscript"/>
          <w:lang w:val="en-US"/>
        </w:rPr>
        <w:t>eff</w:t>
      </w:r>
      <w:proofErr w:type="spellEnd"/>
      <w:r w:rsidRPr="00951835">
        <w:rPr>
          <w:sz w:val="24"/>
          <w:szCs w:val="24"/>
        </w:rPr>
        <w:t xml:space="preserve">), где </w:t>
      </w:r>
      <w:proofErr w:type="spellStart"/>
      <w:r w:rsidRPr="00951835">
        <w:rPr>
          <w:i/>
          <w:sz w:val="24"/>
          <w:szCs w:val="24"/>
          <w:lang w:val="en-US"/>
        </w:rPr>
        <w:t>T</w:t>
      </w:r>
      <w:r w:rsidRPr="00951835">
        <w:rPr>
          <w:i/>
          <w:sz w:val="24"/>
          <w:szCs w:val="24"/>
          <w:vertAlign w:val="subscript"/>
          <w:lang w:val="en-US"/>
        </w:rPr>
        <w:t>eff</w:t>
      </w:r>
      <w:proofErr w:type="spellEnd"/>
      <w:r w:rsidRPr="00951835">
        <w:rPr>
          <w:i/>
          <w:sz w:val="24"/>
          <w:szCs w:val="24"/>
        </w:rPr>
        <w:t> = </w:t>
      </w:r>
      <w:r w:rsidRPr="00951835">
        <w:rPr>
          <w:sz w:val="24"/>
          <w:szCs w:val="24"/>
        </w:rPr>
        <w:t>(4</w:t>
      </w:r>
      <w:r w:rsidRPr="00951835">
        <w:rPr>
          <w:b/>
          <w:i/>
          <w:sz w:val="24"/>
          <w:szCs w:val="24"/>
        </w:rPr>
        <w:t>/</w:t>
      </w:r>
      <w:r w:rsidRPr="00951835">
        <w:rPr>
          <w:i/>
          <w:sz w:val="24"/>
          <w:szCs w:val="24"/>
        </w:rPr>
        <w:t>π</w:t>
      </w:r>
      <w:r w:rsidRPr="00951835">
        <w:rPr>
          <w:sz w:val="24"/>
          <w:szCs w:val="24"/>
        </w:rPr>
        <w:t>)</w:t>
      </w:r>
      <w:r w:rsidRPr="00951835">
        <w:rPr>
          <w:i/>
          <w:sz w:val="24"/>
          <w:szCs w:val="24"/>
          <w:lang w:val="en-US"/>
        </w:rPr>
        <w:t>τ</w:t>
      </w:r>
      <w:r w:rsidRPr="00951835">
        <w:rPr>
          <w:i/>
          <w:sz w:val="24"/>
          <w:szCs w:val="24"/>
        </w:rPr>
        <w:t> </w:t>
      </w:r>
      <w:r w:rsidRPr="00951835">
        <w:rPr>
          <w:sz w:val="24"/>
          <w:szCs w:val="24"/>
        </w:rPr>
        <w:t>+</w:t>
      </w:r>
      <w:r w:rsidRPr="00951835">
        <w:rPr>
          <w:i/>
          <w:sz w:val="24"/>
          <w:szCs w:val="24"/>
        </w:rPr>
        <w:t> </w:t>
      </w:r>
      <w:r w:rsidRPr="00951835">
        <w:rPr>
          <w:i/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 xml:space="preserve">Наилучшее достигнутое разрешение резонансов </w:t>
      </w:r>
      <w:proofErr w:type="spellStart"/>
      <w:r w:rsidRPr="000F6225">
        <w:rPr>
          <w:sz w:val="24"/>
          <w:szCs w:val="24"/>
          <w:lang w:val="en-US"/>
        </w:rPr>
        <w:t>Δν</w:t>
      </w:r>
      <w:proofErr w:type="spellEnd"/>
      <w:r w:rsidRPr="000F6225">
        <w:rPr>
          <w:sz w:val="24"/>
          <w:szCs w:val="24"/>
        </w:rPr>
        <w:t xml:space="preserve"> = 390 </w:t>
      </w:r>
      <w:r w:rsidRPr="000F6225">
        <w:rPr>
          <w:sz w:val="24"/>
          <w:szCs w:val="24"/>
          <w:lang w:val="en-US"/>
        </w:rPr>
        <w:t>Hz</w:t>
      </w:r>
      <w:r w:rsidRPr="000F6225">
        <w:rPr>
          <w:sz w:val="24"/>
          <w:szCs w:val="24"/>
        </w:rPr>
        <w:t xml:space="preserve"> </w:t>
      </w:r>
      <w:r>
        <w:rPr>
          <w:sz w:val="24"/>
          <w:szCs w:val="24"/>
        </w:rPr>
        <w:t>было получено п</w:t>
      </w:r>
      <w:r w:rsidRPr="00951835">
        <w:rPr>
          <w:sz w:val="24"/>
          <w:szCs w:val="24"/>
        </w:rPr>
        <w:t xml:space="preserve">ри </w:t>
      </w:r>
      <w:r w:rsidRPr="00951835">
        <w:rPr>
          <w:i/>
          <w:sz w:val="24"/>
          <w:szCs w:val="24"/>
          <w:lang w:val="en-US"/>
        </w:rPr>
        <w:t>T</w:t>
      </w:r>
      <w:r w:rsidRPr="00951835">
        <w:rPr>
          <w:i/>
          <w:sz w:val="24"/>
          <w:szCs w:val="24"/>
        </w:rPr>
        <w:t> = </w:t>
      </w:r>
      <w:r w:rsidRPr="00951835">
        <w:rPr>
          <w:sz w:val="24"/>
          <w:szCs w:val="24"/>
        </w:rPr>
        <w:t>310</w:t>
      </w:r>
      <w:r>
        <w:rPr>
          <w:sz w:val="24"/>
          <w:szCs w:val="24"/>
        </w:rPr>
        <w:t> </w:t>
      </w:r>
      <w:proofErr w:type="spellStart"/>
      <w:r w:rsidRPr="00951835">
        <w:rPr>
          <w:sz w:val="24"/>
          <w:szCs w:val="24"/>
        </w:rPr>
        <w:t>мкс</w:t>
      </w:r>
      <w:proofErr w:type="spellEnd"/>
      <w:r>
        <w:rPr>
          <w:sz w:val="24"/>
          <w:szCs w:val="24"/>
        </w:rPr>
        <w:t xml:space="preserve"> </w:t>
      </w:r>
      <w:r w:rsidRPr="00463BEA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С</w:t>
      </w:r>
      <w:r w:rsidRPr="00C13770">
        <w:rPr>
          <w:sz w:val="24"/>
          <w:szCs w:val="24"/>
        </w:rPr>
        <w:t xml:space="preserve">игнал </w:t>
      </w:r>
      <w:r w:rsidRPr="006C1A3D">
        <w:rPr>
          <w:rFonts w:eastAsia="TimesNewRomanPSMT"/>
          <w:sz w:val="24"/>
          <w:szCs w:val="24"/>
        </w:rPr>
        <w:t xml:space="preserve">люминесценции </w:t>
      </w:r>
      <w:r w:rsidRPr="00C13770">
        <w:rPr>
          <w:sz w:val="24"/>
          <w:szCs w:val="24"/>
        </w:rPr>
        <w:t xml:space="preserve">облака холодных атомов </w:t>
      </w:r>
      <w:r>
        <w:rPr>
          <w:sz w:val="24"/>
          <w:szCs w:val="24"/>
        </w:rPr>
        <w:t xml:space="preserve">магния на резонансном переходе λ = 285 </w:t>
      </w:r>
      <w:proofErr w:type="spellStart"/>
      <w:r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 xml:space="preserve"> </w:t>
      </w:r>
      <w:r w:rsidRPr="00C13770">
        <w:rPr>
          <w:sz w:val="24"/>
          <w:szCs w:val="24"/>
        </w:rPr>
        <w:t>регистрир</w:t>
      </w:r>
      <w:r>
        <w:rPr>
          <w:sz w:val="24"/>
          <w:szCs w:val="24"/>
        </w:rPr>
        <w:t>уется с помощью ФЭУ.</w:t>
      </w:r>
    </w:p>
    <w:tbl>
      <w:tblPr>
        <w:tblStyle w:val="ad"/>
        <w:tblpPr w:leftFromText="180" w:rightFromText="180" w:vertAnchor="text" w:horzAnchor="page" w:tblpX="4647" w:tblpY="113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9"/>
      </w:tblGrid>
      <w:tr w:rsidR="00360E41" w:rsidTr="003D15C4">
        <w:trPr>
          <w:trHeight w:val="3389"/>
        </w:trPr>
        <w:tc>
          <w:tcPr>
            <w:tcW w:w="5739" w:type="dxa"/>
          </w:tcPr>
          <w:p w:rsidR="00360E41" w:rsidRDefault="00360E41" w:rsidP="003D15C4">
            <w:pPr>
              <w:adjustRightInd w:val="0"/>
              <w:jc w:val="right"/>
              <w:rPr>
                <w:sz w:val="24"/>
                <w:szCs w:val="24"/>
              </w:rPr>
            </w:pPr>
            <w:r w:rsidRPr="000D3FB4">
              <w:rPr>
                <w:noProof/>
                <w:sz w:val="24"/>
                <w:szCs w:val="24"/>
              </w:rPr>
              <w:drawing>
                <wp:inline distT="0" distB="0" distL="0" distR="0" wp14:anchorId="7E65F6C9" wp14:editId="28B978CE">
                  <wp:extent cx="3469798" cy="22574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3718" r="1578" b="4367"/>
                          <a:stretch/>
                        </pic:blipFill>
                        <pic:spPr bwMode="auto">
                          <a:xfrm>
                            <a:off x="0" y="0"/>
                            <a:ext cx="3547188" cy="230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E41" w:rsidTr="003D15C4">
        <w:trPr>
          <w:trHeight w:val="423"/>
        </w:trPr>
        <w:tc>
          <w:tcPr>
            <w:tcW w:w="5739" w:type="dxa"/>
          </w:tcPr>
          <w:p w:rsidR="00360E41" w:rsidRPr="000D3FB4" w:rsidRDefault="00360E41" w:rsidP="003D15C4">
            <w:pPr>
              <w:adjustRightInd w:val="0"/>
              <w:spacing w:after="120"/>
              <w:jc w:val="center"/>
              <w:rPr>
                <w:sz w:val="22"/>
                <w:szCs w:val="22"/>
              </w:rPr>
            </w:pPr>
            <w:r w:rsidRPr="00DC007D">
              <w:rPr>
                <w:b/>
                <w:sz w:val="22"/>
                <w:szCs w:val="22"/>
              </w:rPr>
              <w:t xml:space="preserve">Рис. 1. </w:t>
            </w:r>
            <w:r>
              <w:rPr>
                <w:sz w:val="22"/>
                <w:szCs w:val="22"/>
              </w:rPr>
              <w:t xml:space="preserve">Девиация </w:t>
            </w:r>
            <w:proofErr w:type="spellStart"/>
            <w:r>
              <w:rPr>
                <w:sz w:val="22"/>
                <w:szCs w:val="22"/>
              </w:rPr>
              <w:t>Аллана</w:t>
            </w:r>
            <w:proofErr w:type="spellEnd"/>
            <w:r>
              <w:rPr>
                <w:sz w:val="22"/>
                <w:szCs w:val="22"/>
              </w:rPr>
              <w:t xml:space="preserve"> часовой лазерной системы </w:t>
            </w:r>
          </w:p>
        </w:tc>
      </w:tr>
    </w:tbl>
    <w:p w:rsidR="00360E41" w:rsidRPr="00D66992" w:rsidRDefault="00360E41" w:rsidP="00360E41">
      <w:pPr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Во время стабилизации частоты часовой лазерной системы по центральному пику наблюдаемых резонансов оптическая частота лазера подстраивается изменением частоты радиосигнала, подаваемого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двухпроходный АОМ. Для формирования сигнала ошибки для системы стабилизации используется цифровой аналог метода стабилизации по третьей гармонике </w:t>
      </w:r>
      <w:r w:rsidRPr="00463BEA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С</w:t>
      </w:r>
      <w:r w:rsidRPr="006C1A3D">
        <w:rPr>
          <w:rFonts w:eastAsia="TimesNewRomanPSMT"/>
          <w:sz w:val="24"/>
          <w:szCs w:val="24"/>
        </w:rPr>
        <w:t xml:space="preserve">игнал люминесценции облака холодных атомов </w:t>
      </w:r>
      <w:r>
        <w:rPr>
          <w:rFonts w:eastAsia="TimesNewRomanPSMT"/>
          <w:sz w:val="24"/>
          <w:szCs w:val="24"/>
        </w:rPr>
        <w:t xml:space="preserve">регистрируется </w:t>
      </w:r>
      <w:r w:rsidRPr="006C1A3D">
        <w:rPr>
          <w:rFonts w:eastAsia="TimesNewRomanPSMT"/>
          <w:sz w:val="24"/>
          <w:szCs w:val="24"/>
        </w:rPr>
        <w:t>при 4 отстройках частоты</w:t>
      </w:r>
      <w:r>
        <w:rPr>
          <w:rFonts w:eastAsia="TimesNewRomanPSMT"/>
          <w:sz w:val="24"/>
          <w:szCs w:val="24"/>
        </w:rPr>
        <w:t xml:space="preserve"> от центральной частоты двух </w:t>
      </w:r>
      <w:proofErr w:type="spellStart"/>
      <w:r>
        <w:rPr>
          <w:rFonts w:eastAsia="TimesNewRomanPSMT"/>
          <w:sz w:val="24"/>
          <w:szCs w:val="24"/>
        </w:rPr>
        <w:t>АОМов</w:t>
      </w:r>
      <w:proofErr w:type="spellEnd"/>
      <w:r>
        <w:rPr>
          <w:rFonts w:eastAsia="TimesNewRomanPSMT"/>
          <w:sz w:val="24"/>
          <w:szCs w:val="24"/>
        </w:rPr>
        <w:t xml:space="preserve"> в системе формирования импульсов, и вычисляется сигнал ошибки </w:t>
      </w:r>
      <w:proofErr w:type="spellStart"/>
      <w:r w:rsidRPr="00172C20">
        <w:rPr>
          <w:rFonts w:eastAsia="TimesNewRomanPSMT"/>
          <w:i/>
          <w:sz w:val="24"/>
          <w:szCs w:val="24"/>
          <w:lang w:val="en-US"/>
        </w:rPr>
        <w:t>dS</w:t>
      </w:r>
      <w:proofErr w:type="spellEnd"/>
      <w:r w:rsidRPr="00172C20">
        <w:rPr>
          <w:rFonts w:eastAsia="TimesNewRomanPSMT"/>
          <w:i/>
          <w:sz w:val="24"/>
          <w:szCs w:val="24"/>
        </w:rPr>
        <w:t>=(</w:t>
      </w:r>
      <w:r w:rsidRPr="00172C20">
        <w:rPr>
          <w:rFonts w:eastAsia="TimesNewRomanPSMT"/>
          <w:i/>
          <w:sz w:val="24"/>
          <w:szCs w:val="24"/>
          <w:lang w:val="en-US"/>
        </w:rPr>
        <w:t>S</w:t>
      </w:r>
      <w:r w:rsidRPr="00172C20">
        <w:rPr>
          <w:rFonts w:eastAsia="TimesNewRomanPSMT"/>
          <w:i/>
          <w:sz w:val="24"/>
          <w:szCs w:val="24"/>
          <w:vertAlign w:val="subscript"/>
        </w:rPr>
        <w:t>-3</w:t>
      </w:r>
      <w:r w:rsidRPr="00172C20">
        <w:rPr>
          <w:rFonts w:eastAsia="TimesNewRomanPSMT"/>
          <w:i/>
          <w:sz w:val="24"/>
          <w:szCs w:val="24"/>
        </w:rPr>
        <w:t>–3</w:t>
      </w:r>
      <w:r w:rsidRPr="00172C20">
        <w:rPr>
          <w:rFonts w:eastAsia="TimesNewRomanPSMT"/>
          <w:i/>
          <w:sz w:val="24"/>
          <w:szCs w:val="24"/>
          <w:lang w:val="en-US"/>
        </w:rPr>
        <w:t>S</w:t>
      </w:r>
      <w:r w:rsidRPr="00172C20">
        <w:rPr>
          <w:rFonts w:eastAsia="TimesNewRomanPSMT"/>
          <w:i/>
          <w:sz w:val="24"/>
          <w:szCs w:val="24"/>
          <w:vertAlign w:val="subscript"/>
        </w:rPr>
        <w:t>-1</w:t>
      </w:r>
      <w:r w:rsidRPr="00172C20">
        <w:rPr>
          <w:rFonts w:eastAsia="TimesNewRomanPSMT"/>
          <w:i/>
          <w:sz w:val="24"/>
          <w:szCs w:val="24"/>
        </w:rPr>
        <w:t>+3</w:t>
      </w:r>
      <w:r w:rsidRPr="00172C20">
        <w:rPr>
          <w:rFonts w:eastAsia="TimesNewRomanPSMT"/>
          <w:i/>
          <w:sz w:val="24"/>
          <w:szCs w:val="24"/>
          <w:lang w:val="en-US"/>
        </w:rPr>
        <w:t>S</w:t>
      </w:r>
      <w:r w:rsidRPr="00172C20">
        <w:rPr>
          <w:rFonts w:eastAsia="TimesNewRomanPSMT"/>
          <w:i/>
          <w:sz w:val="24"/>
          <w:szCs w:val="24"/>
          <w:vertAlign w:val="subscript"/>
        </w:rPr>
        <w:t>1</w:t>
      </w:r>
      <w:r w:rsidRPr="00172C20">
        <w:rPr>
          <w:rFonts w:eastAsia="TimesNewRomanPSMT"/>
          <w:i/>
          <w:sz w:val="24"/>
          <w:szCs w:val="24"/>
        </w:rPr>
        <w:t>–</w:t>
      </w:r>
      <w:r w:rsidRPr="00172C20">
        <w:rPr>
          <w:rFonts w:eastAsia="TimesNewRomanPSMT"/>
          <w:i/>
          <w:sz w:val="24"/>
          <w:szCs w:val="24"/>
          <w:lang w:val="en-US"/>
        </w:rPr>
        <w:t>S</w:t>
      </w:r>
      <w:r w:rsidRPr="00172C20">
        <w:rPr>
          <w:rFonts w:eastAsia="TimesNewRomanPSMT"/>
          <w:i/>
          <w:sz w:val="24"/>
          <w:szCs w:val="24"/>
          <w:vertAlign w:val="subscript"/>
        </w:rPr>
        <w:t>3</w:t>
      </w:r>
      <w:r w:rsidRPr="00172C20">
        <w:rPr>
          <w:rFonts w:eastAsia="TimesNewRomanPSMT"/>
          <w:i/>
          <w:sz w:val="24"/>
          <w:szCs w:val="24"/>
        </w:rPr>
        <w:t>)</w:t>
      </w:r>
      <w:r w:rsidRPr="006C1A3D">
        <w:rPr>
          <w:rFonts w:eastAsia="TimesNewRomanPSMT"/>
          <w:sz w:val="24"/>
          <w:szCs w:val="24"/>
        </w:rPr>
        <w:t>,</w:t>
      </w:r>
      <w:r>
        <w:rPr>
          <w:rFonts w:eastAsia="TimesNewRomanPSMT"/>
          <w:sz w:val="24"/>
          <w:szCs w:val="24"/>
        </w:rPr>
        <w:t xml:space="preserve"> по которому подстраивается частота </w:t>
      </w:r>
      <w:proofErr w:type="spellStart"/>
      <w:r w:rsidRPr="006C1A3D">
        <w:rPr>
          <w:rFonts w:eastAsia="TimesNewRomanPSMT"/>
          <w:sz w:val="24"/>
          <w:szCs w:val="24"/>
        </w:rPr>
        <w:t>АОМ</w:t>
      </w:r>
      <w:r>
        <w:rPr>
          <w:rFonts w:eastAsia="TimesNewRomanPSMT"/>
          <w:sz w:val="24"/>
          <w:szCs w:val="24"/>
        </w:rPr>
        <w:t>а</w:t>
      </w:r>
      <w:proofErr w:type="spellEnd"/>
      <w:r w:rsidRPr="006C1A3D">
        <w:rPr>
          <w:rFonts w:eastAsia="TimesNewRomanPSMT"/>
          <w:sz w:val="24"/>
          <w:szCs w:val="24"/>
        </w:rPr>
        <w:t xml:space="preserve"> в системе привязки частоты к </w:t>
      </w:r>
      <w:proofErr w:type="spellStart"/>
      <w:r w:rsidRPr="006C1A3D">
        <w:rPr>
          <w:rFonts w:eastAsia="TimesNewRomanPSMT"/>
          <w:sz w:val="24"/>
          <w:szCs w:val="24"/>
        </w:rPr>
        <w:t>ситалловому</w:t>
      </w:r>
      <w:proofErr w:type="spellEnd"/>
      <w:r w:rsidRPr="006C1A3D">
        <w:rPr>
          <w:rFonts w:eastAsia="TimesNewRomanPSMT"/>
          <w:sz w:val="24"/>
          <w:szCs w:val="24"/>
        </w:rPr>
        <w:t xml:space="preserve"> интерферометру. </w:t>
      </w:r>
      <w:r>
        <w:rPr>
          <w:sz w:val="24"/>
          <w:szCs w:val="24"/>
        </w:rPr>
        <w:t xml:space="preserve">Для измерения стабильности частоты излучения часть излучения </w:t>
      </w:r>
      <w:r w:rsidRPr="00172C20">
        <w:rPr>
          <w:sz w:val="24"/>
          <w:szCs w:val="24"/>
        </w:rPr>
        <w:t xml:space="preserve">часового лазера на длине волны 914 </w:t>
      </w:r>
      <w:proofErr w:type="spellStart"/>
      <w:r w:rsidRPr="00172C20">
        <w:rPr>
          <w:sz w:val="24"/>
          <w:szCs w:val="24"/>
        </w:rPr>
        <w:t>нм</w:t>
      </w:r>
      <w:proofErr w:type="spellEnd"/>
      <w:r w:rsidRPr="00172C20">
        <w:rPr>
          <w:sz w:val="24"/>
          <w:szCs w:val="24"/>
        </w:rPr>
        <w:t xml:space="preserve"> направляется по </w:t>
      </w:r>
      <w:proofErr w:type="spellStart"/>
      <w:r w:rsidRPr="00172C20">
        <w:rPr>
          <w:sz w:val="24"/>
          <w:szCs w:val="24"/>
        </w:rPr>
        <w:t>одномодовому</w:t>
      </w:r>
      <w:proofErr w:type="spellEnd"/>
      <w:r w:rsidRPr="00172C20">
        <w:rPr>
          <w:sz w:val="24"/>
          <w:szCs w:val="24"/>
        </w:rPr>
        <w:t xml:space="preserve"> оптическому волокну на установку по измерению оптических частот с помощью </w:t>
      </w:r>
      <w:proofErr w:type="spellStart"/>
      <w:r w:rsidRPr="00172C20">
        <w:rPr>
          <w:sz w:val="24"/>
          <w:szCs w:val="24"/>
        </w:rPr>
        <w:t>фемтосекундного</w:t>
      </w:r>
      <w:proofErr w:type="spellEnd"/>
      <w:r w:rsidRPr="00172C20">
        <w:rPr>
          <w:sz w:val="24"/>
          <w:szCs w:val="24"/>
        </w:rPr>
        <w:t xml:space="preserve"> </w:t>
      </w:r>
      <w:proofErr w:type="spellStart"/>
      <w:r w:rsidRPr="00172C20">
        <w:rPr>
          <w:sz w:val="24"/>
          <w:szCs w:val="24"/>
        </w:rPr>
        <w:t>комба</w:t>
      </w:r>
      <w:proofErr w:type="spellEnd"/>
      <w:r w:rsidRPr="00172C20">
        <w:rPr>
          <w:sz w:val="24"/>
          <w:szCs w:val="24"/>
        </w:rPr>
        <w:t xml:space="preserve"> на основе </w:t>
      </w:r>
      <w:proofErr w:type="gramStart"/>
      <w:r w:rsidRPr="00172C20">
        <w:rPr>
          <w:sz w:val="24"/>
          <w:szCs w:val="24"/>
        </w:rPr>
        <w:t>титан-сапфирового</w:t>
      </w:r>
      <w:proofErr w:type="gramEnd"/>
      <w:r w:rsidRPr="00172C20">
        <w:rPr>
          <w:sz w:val="24"/>
          <w:szCs w:val="24"/>
        </w:rPr>
        <w:t xml:space="preserve"> лазера </w:t>
      </w:r>
      <w:r>
        <w:rPr>
          <w:sz w:val="24"/>
          <w:szCs w:val="24"/>
          <w:vertAlign w:val="superscript"/>
        </w:rPr>
        <w:t>4</w:t>
      </w:r>
      <w:r w:rsidRPr="00172C20">
        <w:rPr>
          <w:sz w:val="24"/>
          <w:szCs w:val="24"/>
        </w:rPr>
        <w:t>. Частота повторени</w:t>
      </w:r>
      <w:r>
        <w:rPr>
          <w:sz w:val="24"/>
          <w:szCs w:val="24"/>
        </w:rPr>
        <w:t>й</w:t>
      </w:r>
      <w:r w:rsidRPr="00172C20">
        <w:rPr>
          <w:sz w:val="24"/>
          <w:szCs w:val="24"/>
        </w:rPr>
        <w:t xml:space="preserve"> </w:t>
      </w:r>
      <w:proofErr w:type="spellStart"/>
      <w:r w:rsidRPr="00172C20">
        <w:rPr>
          <w:sz w:val="24"/>
          <w:szCs w:val="24"/>
        </w:rPr>
        <w:t>фемтосекундного</w:t>
      </w:r>
      <w:proofErr w:type="spellEnd"/>
      <w:r w:rsidRPr="00172C20">
        <w:rPr>
          <w:sz w:val="24"/>
          <w:szCs w:val="24"/>
        </w:rPr>
        <w:t xml:space="preserve"> </w:t>
      </w:r>
      <w:proofErr w:type="spellStart"/>
      <w:r w:rsidRPr="00172C20">
        <w:rPr>
          <w:sz w:val="24"/>
          <w:szCs w:val="24"/>
        </w:rPr>
        <w:t>комба</w:t>
      </w:r>
      <w:proofErr w:type="spellEnd"/>
      <w:r w:rsidRPr="00172C20">
        <w:rPr>
          <w:sz w:val="24"/>
          <w:szCs w:val="24"/>
        </w:rPr>
        <w:t xml:space="preserve"> стабилизируется по сигналу биений одной из его мод с частотой излучения оптического стандарта частоты на основе </w:t>
      </w:r>
      <w:proofErr w:type="spellStart"/>
      <w:r w:rsidRPr="00172C20">
        <w:rPr>
          <w:sz w:val="24"/>
          <w:szCs w:val="24"/>
          <w:lang w:val="en-US"/>
        </w:rPr>
        <w:t>Yb</w:t>
      </w:r>
      <w:proofErr w:type="spellEnd"/>
      <w:r w:rsidRPr="00172C20">
        <w:rPr>
          <w:sz w:val="24"/>
          <w:szCs w:val="24"/>
        </w:rPr>
        <w:t>:</w:t>
      </w:r>
      <w:proofErr w:type="gramStart"/>
      <w:r w:rsidRPr="00172C20">
        <w:rPr>
          <w:sz w:val="24"/>
          <w:szCs w:val="24"/>
          <w:lang w:val="en-US"/>
        </w:rPr>
        <w:t>YAG</w:t>
      </w:r>
      <w:r w:rsidRPr="00172C20">
        <w:rPr>
          <w:sz w:val="24"/>
          <w:szCs w:val="24"/>
        </w:rPr>
        <w:t xml:space="preserve"> лазера </w:t>
      </w:r>
      <w:r>
        <w:rPr>
          <w:sz w:val="24"/>
          <w:szCs w:val="24"/>
          <w:vertAlign w:val="superscript"/>
        </w:rPr>
        <w:t>5</w:t>
      </w:r>
      <w:r w:rsidRPr="00D66992">
        <w:rPr>
          <w:sz w:val="24"/>
          <w:szCs w:val="24"/>
        </w:rPr>
        <w:t>.</w:t>
      </w:r>
      <w:proofErr w:type="gramEnd"/>
      <w:r w:rsidRPr="00D66992">
        <w:rPr>
          <w:sz w:val="24"/>
          <w:szCs w:val="24"/>
        </w:rPr>
        <w:t xml:space="preserve"> На Рис</w:t>
      </w:r>
      <w:r>
        <w:rPr>
          <w:sz w:val="24"/>
          <w:szCs w:val="24"/>
        </w:rPr>
        <w:t>. </w:t>
      </w:r>
      <w:r w:rsidRPr="00D66992">
        <w:rPr>
          <w:sz w:val="24"/>
          <w:szCs w:val="24"/>
        </w:rPr>
        <w:t xml:space="preserve">1 представлена девиация </w:t>
      </w:r>
      <w:proofErr w:type="spellStart"/>
      <w:r w:rsidRPr="00D66992">
        <w:rPr>
          <w:sz w:val="24"/>
          <w:szCs w:val="24"/>
        </w:rPr>
        <w:t>Аллана</w:t>
      </w:r>
      <w:proofErr w:type="spellEnd"/>
      <w:r>
        <w:rPr>
          <w:sz w:val="24"/>
          <w:szCs w:val="24"/>
        </w:rPr>
        <w:t>,</w:t>
      </w:r>
      <w:r w:rsidRPr="00D66992">
        <w:rPr>
          <w:sz w:val="24"/>
          <w:szCs w:val="24"/>
        </w:rPr>
        <w:t xml:space="preserve"> показывающая относительную долговременн</w:t>
      </w:r>
      <w:r>
        <w:rPr>
          <w:sz w:val="24"/>
          <w:szCs w:val="24"/>
        </w:rPr>
        <w:t>ую</w:t>
      </w:r>
      <w:r w:rsidRPr="00D66992">
        <w:rPr>
          <w:sz w:val="24"/>
          <w:szCs w:val="24"/>
        </w:rPr>
        <w:t xml:space="preserve"> нестабильность частоты </w:t>
      </w:r>
      <w:r>
        <w:rPr>
          <w:sz w:val="24"/>
          <w:szCs w:val="24"/>
        </w:rPr>
        <w:t>часовой лазерной системы</w:t>
      </w:r>
      <w:r w:rsidRPr="00D66992">
        <w:rPr>
          <w:sz w:val="24"/>
          <w:szCs w:val="24"/>
        </w:rPr>
        <w:t xml:space="preserve"> на уровне </w:t>
      </w:r>
      <w:r>
        <w:rPr>
          <w:sz w:val="24"/>
          <w:szCs w:val="24"/>
        </w:rPr>
        <w:t>3</w:t>
      </w:r>
      <w:r>
        <w:rPr>
          <w:rFonts w:ascii="Cambria Math" w:hAnsi="Cambria Math"/>
          <w:sz w:val="24"/>
          <w:szCs w:val="24"/>
        </w:rPr>
        <w:t>·</w:t>
      </w:r>
      <w:r w:rsidRPr="00D66992">
        <w:rPr>
          <w:sz w:val="24"/>
          <w:szCs w:val="24"/>
        </w:rPr>
        <w:t>10</w:t>
      </w:r>
      <w:r w:rsidRPr="00D66992">
        <w:rPr>
          <w:sz w:val="24"/>
          <w:szCs w:val="24"/>
          <w:vertAlign w:val="superscript"/>
        </w:rPr>
        <w:t>-15</w:t>
      </w:r>
      <w:r w:rsidRPr="00D66992">
        <w:rPr>
          <w:sz w:val="24"/>
          <w:szCs w:val="24"/>
        </w:rPr>
        <w:t xml:space="preserve"> при времени усреднения </w:t>
      </w:r>
      <w:r w:rsidRPr="00BB4575">
        <w:rPr>
          <w:i/>
          <w:sz w:val="24"/>
          <w:szCs w:val="24"/>
        </w:rPr>
        <w:t>τ</w:t>
      </w:r>
      <w:r w:rsidRPr="00D66992">
        <w:rPr>
          <w:sz w:val="24"/>
          <w:szCs w:val="24"/>
        </w:rPr>
        <w:t xml:space="preserve"> =10</w:t>
      </w:r>
      <w:r w:rsidRPr="00D66992">
        <w:rPr>
          <w:sz w:val="24"/>
          <w:szCs w:val="24"/>
          <w:vertAlign w:val="superscript"/>
        </w:rPr>
        <w:t>3</w:t>
      </w:r>
      <w:r w:rsidRPr="00C5614C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D66992">
        <w:rPr>
          <w:sz w:val="24"/>
          <w:szCs w:val="24"/>
        </w:rPr>
        <w:t>.</w:t>
      </w: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</w:rPr>
      </w:pPr>
      <w:r w:rsidRPr="00172C20">
        <w:rPr>
          <w:rFonts w:eastAsia="TimesNewRomanPSMT"/>
          <w:bCs/>
          <w:sz w:val="24"/>
          <w:szCs w:val="24"/>
        </w:rPr>
        <w:t xml:space="preserve">Проведенные исследования выполнены при финансовой поддержке Российского Научного Фонда (гранты РНФ </w:t>
      </w:r>
      <w:r w:rsidRPr="00172C20">
        <w:rPr>
          <w:rFonts w:eastAsia="TimesNewRomanPSMT"/>
          <w:sz w:val="24"/>
          <w:szCs w:val="24"/>
        </w:rPr>
        <w:t xml:space="preserve">16-12-00054 и 17-72-20089), измерение метрологических характеристик стандарта частоты выполнено с использованием оборудования </w:t>
      </w:r>
      <w:r w:rsidRPr="00172C20">
        <w:rPr>
          <w:sz w:val="24"/>
          <w:szCs w:val="24"/>
        </w:rPr>
        <w:t>центра коллективного пользования «</w:t>
      </w:r>
      <w:proofErr w:type="spellStart"/>
      <w:r w:rsidRPr="00172C20">
        <w:rPr>
          <w:sz w:val="24"/>
          <w:szCs w:val="24"/>
        </w:rPr>
        <w:t>Фемтосекундный</w:t>
      </w:r>
      <w:proofErr w:type="spellEnd"/>
      <w:r w:rsidRPr="00172C20">
        <w:rPr>
          <w:sz w:val="24"/>
          <w:szCs w:val="24"/>
        </w:rPr>
        <w:t xml:space="preserve"> лазерный комплекс».</w:t>
      </w: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</w:rPr>
      </w:pP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  <w:r w:rsidRPr="00C5614C">
        <w:rPr>
          <w:sz w:val="24"/>
          <w:szCs w:val="24"/>
          <w:lang w:val="en-US"/>
        </w:rPr>
        <w:t xml:space="preserve">1. </w:t>
      </w:r>
      <w:r w:rsidRPr="00172C20">
        <w:rPr>
          <w:sz w:val="24"/>
          <w:szCs w:val="24"/>
          <w:lang w:val="en-US"/>
        </w:rPr>
        <w:t xml:space="preserve">F. Levi, D. </w:t>
      </w:r>
      <w:proofErr w:type="spellStart"/>
      <w:r w:rsidRPr="00172C20">
        <w:rPr>
          <w:sz w:val="24"/>
          <w:szCs w:val="24"/>
          <w:lang w:val="en-US"/>
        </w:rPr>
        <w:t>Calonico</w:t>
      </w:r>
      <w:proofErr w:type="spellEnd"/>
      <w:r w:rsidRPr="00172C20">
        <w:rPr>
          <w:sz w:val="24"/>
          <w:szCs w:val="24"/>
          <w:lang w:val="en-US"/>
        </w:rPr>
        <w:t xml:space="preserve">, C. E. </w:t>
      </w:r>
      <w:proofErr w:type="spellStart"/>
      <w:r w:rsidRPr="00172C20">
        <w:rPr>
          <w:sz w:val="24"/>
          <w:szCs w:val="24"/>
          <w:lang w:val="en-US"/>
        </w:rPr>
        <w:t>Calosso</w:t>
      </w:r>
      <w:proofErr w:type="spellEnd"/>
      <w:r w:rsidRPr="00172C20">
        <w:rPr>
          <w:sz w:val="24"/>
          <w:szCs w:val="24"/>
          <w:lang w:val="en-US"/>
        </w:rPr>
        <w:t xml:space="preserve">, A. </w:t>
      </w:r>
      <w:proofErr w:type="spellStart"/>
      <w:r w:rsidRPr="00172C20">
        <w:rPr>
          <w:sz w:val="24"/>
          <w:szCs w:val="24"/>
          <w:lang w:val="en-US"/>
        </w:rPr>
        <w:t>Godone</w:t>
      </w:r>
      <w:proofErr w:type="spellEnd"/>
      <w:r w:rsidRPr="00172C20">
        <w:rPr>
          <w:sz w:val="24"/>
          <w:szCs w:val="24"/>
          <w:lang w:val="en-US"/>
        </w:rPr>
        <w:t xml:space="preserve">, S. </w:t>
      </w:r>
      <w:proofErr w:type="spellStart"/>
      <w:r w:rsidRPr="00172C20">
        <w:rPr>
          <w:sz w:val="24"/>
          <w:szCs w:val="24"/>
          <w:lang w:val="en-US"/>
        </w:rPr>
        <w:t>Micalizio</w:t>
      </w:r>
      <w:proofErr w:type="spellEnd"/>
      <w:r w:rsidRPr="00172C20">
        <w:rPr>
          <w:sz w:val="24"/>
          <w:szCs w:val="24"/>
          <w:lang w:val="en-US"/>
        </w:rPr>
        <w:t xml:space="preserve">, G. A. Costanzo, </w:t>
      </w:r>
      <w:proofErr w:type="spellStart"/>
      <w:r w:rsidRPr="00172C20">
        <w:rPr>
          <w:i/>
          <w:sz w:val="24"/>
          <w:szCs w:val="24"/>
          <w:lang w:val="en-US"/>
        </w:rPr>
        <w:t>Metrologia</w:t>
      </w:r>
      <w:proofErr w:type="spellEnd"/>
      <w:r w:rsidRPr="00172C20">
        <w:rPr>
          <w:sz w:val="24"/>
          <w:szCs w:val="24"/>
          <w:lang w:val="en-US"/>
        </w:rPr>
        <w:t xml:space="preserve">, </w:t>
      </w:r>
      <w:r w:rsidRPr="00172C20">
        <w:rPr>
          <w:b/>
          <w:sz w:val="24"/>
          <w:szCs w:val="24"/>
          <w:lang w:val="en-US"/>
        </w:rPr>
        <w:t>51(3)</w:t>
      </w:r>
      <w:r w:rsidRPr="00172C20">
        <w:rPr>
          <w:sz w:val="24"/>
          <w:szCs w:val="24"/>
          <w:lang w:val="en-US"/>
        </w:rPr>
        <w:t>, 270 (2014).</w:t>
      </w: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  <w:r w:rsidRPr="00463BEA">
        <w:rPr>
          <w:rFonts w:eastAsia="TimesNewRomanPSMT"/>
          <w:sz w:val="24"/>
          <w:szCs w:val="24"/>
          <w:lang w:val="en-US"/>
        </w:rPr>
        <w:t>2</w:t>
      </w:r>
      <w:r w:rsidRPr="00172C20">
        <w:rPr>
          <w:rFonts w:eastAsia="TimesNewRomanPSMT"/>
          <w:sz w:val="24"/>
          <w:szCs w:val="24"/>
          <w:lang w:val="en-US"/>
        </w:rPr>
        <w:t xml:space="preserve">. A. N. </w:t>
      </w:r>
      <w:proofErr w:type="spellStart"/>
      <w:r w:rsidRPr="00172C20">
        <w:rPr>
          <w:rFonts w:eastAsia="TimesNewRomanPSMT"/>
          <w:sz w:val="24"/>
          <w:szCs w:val="24"/>
          <w:lang w:val="en-US"/>
        </w:rPr>
        <w:t>Goncharov</w:t>
      </w:r>
      <w:proofErr w:type="spellEnd"/>
      <w:r w:rsidRPr="00172C20">
        <w:rPr>
          <w:rFonts w:eastAsia="TimesNewRomanPSMT"/>
          <w:sz w:val="24"/>
          <w:szCs w:val="24"/>
          <w:lang w:val="en-US"/>
        </w:rPr>
        <w:t xml:space="preserve">, A. E. </w:t>
      </w:r>
      <w:proofErr w:type="spellStart"/>
      <w:r w:rsidRPr="00172C20">
        <w:rPr>
          <w:sz w:val="24"/>
          <w:szCs w:val="24"/>
          <w:lang w:val="en-US"/>
        </w:rPr>
        <w:t>Bonert</w:t>
      </w:r>
      <w:proofErr w:type="spellEnd"/>
      <w:r w:rsidRPr="00172C20">
        <w:rPr>
          <w:sz w:val="24"/>
          <w:szCs w:val="24"/>
          <w:lang w:val="en-US"/>
        </w:rPr>
        <w:t xml:space="preserve">, V. I. </w:t>
      </w:r>
      <w:proofErr w:type="spellStart"/>
      <w:r w:rsidRPr="00172C20">
        <w:rPr>
          <w:sz w:val="24"/>
          <w:szCs w:val="24"/>
          <w:lang w:val="en-US"/>
        </w:rPr>
        <w:t>Baraulya</w:t>
      </w:r>
      <w:proofErr w:type="spellEnd"/>
      <w:r w:rsidRPr="00172C20">
        <w:rPr>
          <w:sz w:val="24"/>
          <w:szCs w:val="24"/>
          <w:lang w:val="en-US"/>
        </w:rPr>
        <w:t xml:space="preserve">, M. A. </w:t>
      </w:r>
      <w:proofErr w:type="spellStart"/>
      <w:r w:rsidRPr="00172C20">
        <w:rPr>
          <w:sz w:val="24"/>
          <w:szCs w:val="24"/>
          <w:lang w:val="en-US"/>
        </w:rPr>
        <w:t>Tropnikov</w:t>
      </w:r>
      <w:proofErr w:type="spellEnd"/>
      <w:r w:rsidRPr="00172C20">
        <w:rPr>
          <w:sz w:val="24"/>
          <w:szCs w:val="24"/>
          <w:lang w:val="en-US"/>
        </w:rPr>
        <w:t xml:space="preserve">, S. A. </w:t>
      </w:r>
      <w:proofErr w:type="spellStart"/>
      <w:r w:rsidRPr="00172C20">
        <w:rPr>
          <w:sz w:val="24"/>
          <w:szCs w:val="24"/>
          <w:lang w:val="en-US"/>
        </w:rPr>
        <w:t>Kuznetsov</w:t>
      </w:r>
      <w:proofErr w:type="spellEnd"/>
      <w:r w:rsidRPr="00172C20">
        <w:rPr>
          <w:sz w:val="24"/>
          <w:szCs w:val="24"/>
          <w:lang w:val="en-US"/>
        </w:rPr>
        <w:t xml:space="preserve">, A. V. </w:t>
      </w:r>
      <w:proofErr w:type="spellStart"/>
      <w:r w:rsidRPr="00172C20">
        <w:rPr>
          <w:sz w:val="24"/>
          <w:szCs w:val="24"/>
          <w:lang w:val="en-US"/>
        </w:rPr>
        <w:t>Taichenachev</w:t>
      </w:r>
      <w:proofErr w:type="spellEnd"/>
      <w:r w:rsidRPr="00172C20">
        <w:rPr>
          <w:sz w:val="24"/>
          <w:szCs w:val="24"/>
          <w:lang w:val="en-US"/>
        </w:rPr>
        <w:t xml:space="preserve">, S. N. </w:t>
      </w:r>
      <w:proofErr w:type="spellStart"/>
      <w:r w:rsidRPr="00172C20">
        <w:rPr>
          <w:sz w:val="24"/>
          <w:szCs w:val="24"/>
          <w:lang w:val="en-US"/>
        </w:rPr>
        <w:t>Bagayev</w:t>
      </w:r>
      <w:proofErr w:type="spellEnd"/>
      <w:r w:rsidRPr="00172C20">
        <w:rPr>
          <w:rFonts w:eastAsia="TimesNewRomanPSMT"/>
          <w:sz w:val="24"/>
          <w:szCs w:val="24"/>
          <w:lang w:val="en-US"/>
        </w:rPr>
        <w:t xml:space="preserve">, </w:t>
      </w:r>
      <w:r w:rsidRPr="00172C20">
        <w:rPr>
          <w:rFonts w:eastAsia="TimesNewRomanPSMT"/>
          <w:i/>
          <w:sz w:val="24"/>
          <w:szCs w:val="24"/>
          <w:lang w:val="en-US"/>
        </w:rPr>
        <w:t>Quantum Electronics</w:t>
      </w:r>
      <w:r w:rsidRPr="00172C20">
        <w:rPr>
          <w:rFonts w:eastAsia="TimesNewRomanPSMT"/>
          <w:sz w:val="24"/>
          <w:szCs w:val="24"/>
          <w:lang w:val="en-US"/>
        </w:rPr>
        <w:t xml:space="preserve">, </w:t>
      </w:r>
      <w:r w:rsidRPr="00172C20">
        <w:rPr>
          <w:rFonts w:eastAsia="TimesNewRomanPSMT"/>
          <w:b/>
          <w:sz w:val="24"/>
          <w:szCs w:val="24"/>
          <w:lang w:val="en-US"/>
        </w:rPr>
        <w:t>48(5)</w:t>
      </w:r>
      <w:r w:rsidRPr="00172C20">
        <w:rPr>
          <w:rFonts w:eastAsia="TimesNewRomanPSMT"/>
          <w:sz w:val="24"/>
          <w:szCs w:val="24"/>
          <w:lang w:val="en-US"/>
        </w:rPr>
        <w:t>, 410, 2018.</w:t>
      </w:r>
    </w:p>
    <w:p w:rsidR="00360E41" w:rsidRPr="00172C20" w:rsidRDefault="00360E41" w:rsidP="00360E41">
      <w:pPr>
        <w:pStyle w:val="12"/>
        <w:ind w:firstLine="567"/>
        <w:jc w:val="both"/>
        <w:rPr>
          <w:lang w:val="en-US"/>
        </w:rPr>
      </w:pPr>
      <w:r w:rsidRPr="00463BEA">
        <w:rPr>
          <w:lang w:val="en-US"/>
        </w:rPr>
        <w:t>3</w:t>
      </w:r>
      <w:r w:rsidRPr="00C5614C">
        <w:rPr>
          <w:lang w:val="en-US"/>
        </w:rPr>
        <w:t>.</w:t>
      </w:r>
      <w:r w:rsidRPr="00172C20">
        <w:rPr>
          <w:lang w:val="en-US"/>
        </w:rPr>
        <w:t xml:space="preserve"> K. </w:t>
      </w:r>
      <w:proofErr w:type="spellStart"/>
      <w:r w:rsidRPr="00172C20">
        <w:rPr>
          <w:lang w:val="en-US"/>
        </w:rPr>
        <w:t>Sengstock</w:t>
      </w:r>
      <w:proofErr w:type="spellEnd"/>
      <w:r w:rsidRPr="00172C20">
        <w:rPr>
          <w:lang w:val="en-US"/>
        </w:rPr>
        <w:t xml:space="preserve">, U. </w:t>
      </w:r>
      <w:proofErr w:type="spellStart"/>
      <w:r w:rsidRPr="00172C20">
        <w:rPr>
          <w:lang w:val="en-US"/>
        </w:rPr>
        <w:t>Sterr</w:t>
      </w:r>
      <w:proofErr w:type="spellEnd"/>
      <w:r w:rsidRPr="00172C20">
        <w:rPr>
          <w:lang w:val="en-US"/>
        </w:rPr>
        <w:t xml:space="preserve">, G. </w:t>
      </w:r>
      <w:proofErr w:type="spellStart"/>
      <w:r w:rsidRPr="00172C20">
        <w:rPr>
          <w:lang w:val="en-US"/>
        </w:rPr>
        <w:t>Hennig</w:t>
      </w:r>
      <w:proofErr w:type="spellEnd"/>
      <w:r w:rsidRPr="00172C20">
        <w:rPr>
          <w:lang w:val="en-US"/>
        </w:rPr>
        <w:t xml:space="preserve">, D. </w:t>
      </w:r>
      <w:proofErr w:type="spellStart"/>
      <w:r w:rsidRPr="00172C20">
        <w:rPr>
          <w:lang w:val="en-US"/>
        </w:rPr>
        <w:t>Bettermann</w:t>
      </w:r>
      <w:proofErr w:type="spellEnd"/>
      <w:r w:rsidRPr="00172C20">
        <w:rPr>
          <w:lang w:val="en-US"/>
        </w:rPr>
        <w:t xml:space="preserve">, J. H. Müller, W. </w:t>
      </w:r>
      <w:proofErr w:type="spellStart"/>
      <w:r w:rsidRPr="00172C20">
        <w:rPr>
          <w:lang w:val="en-US"/>
        </w:rPr>
        <w:t>Ertmer</w:t>
      </w:r>
      <w:proofErr w:type="spellEnd"/>
      <w:r w:rsidRPr="00172C20">
        <w:rPr>
          <w:lang w:val="en-US"/>
        </w:rPr>
        <w:t xml:space="preserve">, </w:t>
      </w:r>
      <w:r w:rsidRPr="00172C20">
        <w:rPr>
          <w:i/>
          <w:lang w:val="en-US"/>
        </w:rPr>
        <w:t xml:space="preserve">Opt. </w:t>
      </w:r>
      <w:proofErr w:type="spellStart"/>
      <w:r w:rsidRPr="00172C20">
        <w:rPr>
          <w:i/>
          <w:lang w:val="en-US"/>
        </w:rPr>
        <w:t>Commun</w:t>
      </w:r>
      <w:proofErr w:type="spellEnd"/>
      <w:r w:rsidRPr="00172C20">
        <w:rPr>
          <w:lang w:val="en-US"/>
        </w:rPr>
        <w:t xml:space="preserve">., </w:t>
      </w:r>
      <w:r w:rsidRPr="00172C20">
        <w:rPr>
          <w:b/>
          <w:lang w:val="en-US"/>
        </w:rPr>
        <w:t>103</w:t>
      </w:r>
      <w:r w:rsidRPr="00172C20">
        <w:rPr>
          <w:lang w:val="en-US"/>
        </w:rPr>
        <w:t>, 73 (1993).</w:t>
      </w:r>
    </w:p>
    <w:p w:rsidR="00360E41" w:rsidRDefault="00360E41" w:rsidP="00360E41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  <w:r w:rsidRPr="00C5614C">
        <w:rPr>
          <w:sz w:val="24"/>
          <w:szCs w:val="24"/>
          <w:lang w:val="en-US"/>
        </w:rPr>
        <w:t xml:space="preserve">4. </w:t>
      </w:r>
      <w:r>
        <w:rPr>
          <w:sz w:val="24"/>
          <w:szCs w:val="24"/>
          <w:lang w:val="en-US"/>
        </w:rPr>
        <w:t xml:space="preserve">Y. A. </w:t>
      </w:r>
      <w:proofErr w:type="spellStart"/>
      <w:r>
        <w:rPr>
          <w:sz w:val="24"/>
          <w:szCs w:val="24"/>
          <w:lang w:val="en-US"/>
        </w:rPr>
        <w:t>Matyugin</w:t>
      </w:r>
      <w:proofErr w:type="spellEnd"/>
      <w:r w:rsidRPr="00D425E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S. M. </w:t>
      </w:r>
      <w:proofErr w:type="spellStart"/>
      <w:r>
        <w:rPr>
          <w:sz w:val="24"/>
          <w:szCs w:val="24"/>
          <w:lang w:val="en-US"/>
        </w:rPr>
        <w:t>Ignatovich</w:t>
      </w:r>
      <w:proofErr w:type="spellEnd"/>
      <w:r w:rsidRPr="00D425E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S. A. </w:t>
      </w:r>
      <w:proofErr w:type="spellStart"/>
      <w:r w:rsidRPr="00D425E3">
        <w:rPr>
          <w:sz w:val="24"/>
          <w:szCs w:val="24"/>
          <w:lang w:val="en-US"/>
        </w:rPr>
        <w:t>Kuznetsov</w:t>
      </w:r>
      <w:proofErr w:type="spellEnd"/>
      <w:r w:rsidRPr="00D425E3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M. I. </w:t>
      </w:r>
      <w:proofErr w:type="spellStart"/>
      <w:r>
        <w:rPr>
          <w:sz w:val="24"/>
          <w:szCs w:val="24"/>
          <w:lang w:val="en-US"/>
        </w:rPr>
        <w:t>Nesterenko</w:t>
      </w:r>
      <w:proofErr w:type="spellEnd"/>
      <w:r w:rsidRPr="00D425E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M. V. </w:t>
      </w:r>
      <w:proofErr w:type="spellStart"/>
      <w:r w:rsidRPr="00D425E3">
        <w:rPr>
          <w:sz w:val="24"/>
          <w:szCs w:val="24"/>
          <w:lang w:val="en-US"/>
        </w:rPr>
        <w:t>Ok</w:t>
      </w:r>
      <w:r>
        <w:rPr>
          <w:sz w:val="24"/>
          <w:szCs w:val="24"/>
          <w:lang w:val="en-US"/>
        </w:rPr>
        <w:t>hapkin</w:t>
      </w:r>
      <w:proofErr w:type="spellEnd"/>
      <w:r>
        <w:rPr>
          <w:sz w:val="24"/>
          <w:szCs w:val="24"/>
          <w:lang w:val="en-US"/>
        </w:rPr>
        <w:t xml:space="preserve">, V. S. </w:t>
      </w:r>
      <w:proofErr w:type="spellStart"/>
      <w:r>
        <w:rPr>
          <w:sz w:val="24"/>
          <w:szCs w:val="24"/>
          <w:lang w:val="en-US"/>
        </w:rPr>
        <w:t>Pivtsov</w:t>
      </w:r>
      <w:proofErr w:type="spellEnd"/>
      <w:r>
        <w:rPr>
          <w:sz w:val="24"/>
          <w:szCs w:val="24"/>
          <w:lang w:val="en-US"/>
        </w:rPr>
        <w:t xml:space="preserve">, M. N. </w:t>
      </w:r>
      <w:proofErr w:type="spellStart"/>
      <w:r w:rsidRPr="00D425E3">
        <w:rPr>
          <w:sz w:val="24"/>
          <w:szCs w:val="24"/>
          <w:lang w:val="en-US"/>
        </w:rPr>
        <w:t>Skvortsov</w:t>
      </w:r>
      <w:proofErr w:type="spellEnd"/>
      <w:r w:rsidRPr="00D425E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S. N. </w:t>
      </w:r>
      <w:proofErr w:type="spellStart"/>
      <w:r>
        <w:rPr>
          <w:sz w:val="24"/>
          <w:szCs w:val="24"/>
          <w:lang w:val="en-US"/>
        </w:rPr>
        <w:t>Bagayev</w:t>
      </w:r>
      <w:proofErr w:type="spellEnd"/>
      <w:r>
        <w:rPr>
          <w:sz w:val="24"/>
          <w:szCs w:val="24"/>
          <w:lang w:val="en-US"/>
        </w:rPr>
        <w:t>,</w:t>
      </w:r>
      <w:r w:rsidRPr="00D425E3">
        <w:rPr>
          <w:sz w:val="24"/>
          <w:szCs w:val="24"/>
          <w:lang w:val="en-US"/>
        </w:rPr>
        <w:t xml:space="preserve"> </w:t>
      </w:r>
      <w:r w:rsidRPr="00D425E3">
        <w:rPr>
          <w:i/>
          <w:iCs/>
          <w:sz w:val="24"/>
          <w:szCs w:val="24"/>
          <w:lang w:val="en-US"/>
        </w:rPr>
        <w:t>Quantum Electronics</w:t>
      </w:r>
      <w:r w:rsidRPr="00D425E3">
        <w:rPr>
          <w:sz w:val="24"/>
          <w:szCs w:val="24"/>
          <w:lang w:val="en-US"/>
        </w:rPr>
        <w:t xml:space="preserve">, </w:t>
      </w:r>
      <w:r w:rsidRPr="00D425E3">
        <w:rPr>
          <w:b/>
          <w:iCs/>
          <w:sz w:val="24"/>
          <w:szCs w:val="24"/>
          <w:lang w:val="en-US"/>
        </w:rPr>
        <w:t>42</w:t>
      </w:r>
      <w:r w:rsidRPr="00D425E3">
        <w:rPr>
          <w:b/>
          <w:sz w:val="24"/>
          <w:szCs w:val="24"/>
          <w:lang w:val="en-US"/>
        </w:rPr>
        <w:t>(3)</w:t>
      </w:r>
      <w:r>
        <w:rPr>
          <w:sz w:val="24"/>
          <w:szCs w:val="24"/>
          <w:lang w:val="en-US"/>
        </w:rPr>
        <w:t xml:space="preserve">, 250 </w:t>
      </w:r>
      <w:r w:rsidRPr="00D425E3">
        <w:rPr>
          <w:sz w:val="24"/>
          <w:szCs w:val="24"/>
          <w:lang w:val="en-US"/>
        </w:rPr>
        <w:t>(2012).</w:t>
      </w: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5. S. M. </w:t>
      </w:r>
      <w:proofErr w:type="spellStart"/>
      <w:r>
        <w:rPr>
          <w:sz w:val="24"/>
          <w:szCs w:val="24"/>
          <w:lang w:val="en-US"/>
        </w:rPr>
        <w:t>Ignatovich</w:t>
      </w:r>
      <w:proofErr w:type="spellEnd"/>
      <w:r w:rsidRPr="00D425E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M. N. </w:t>
      </w:r>
      <w:proofErr w:type="spellStart"/>
      <w:r>
        <w:rPr>
          <w:sz w:val="24"/>
          <w:szCs w:val="24"/>
          <w:lang w:val="en-US"/>
        </w:rPr>
        <w:t>Skvortsov</w:t>
      </w:r>
      <w:proofErr w:type="spellEnd"/>
      <w:r w:rsidRPr="00D425E3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V. I.</w:t>
      </w:r>
      <w:r w:rsidRPr="00D425E3">
        <w:rPr>
          <w:sz w:val="24"/>
          <w:szCs w:val="24"/>
          <w:lang w:val="en-US"/>
        </w:rPr>
        <w:t xml:space="preserve"> </w:t>
      </w:r>
      <w:proofErr w:type="spellStart"/>
      <w:r w:rsidRPr="00D425E3">
        <w:rPr>
          <w:sz w:val="24"/>
          <w:szCs w:val="24"/>
          <w:lang w:val="en-US"/>
        </w:rPr>
        <w:t>Vishnyako</w:t>
      </w:r>
      <w:r>
        <w:rPr>
          <w:sz w:val="24"/>
          <w:szCs w:val="24"/>
          <w:lang w:val="en-US"/>
        </w:rPr>
        <w:t>v</w:t>
      </w:r>
      <w:proofErr w:type="spellEnd"/>
      <w:r w:rsidRPr="00D425E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D. V. </w:t>
      </w:r>
      <w:proofErr w:type="spellStart"/>
      <w:r>
        <w:rPr>
          <w:sz w:val="24"/>
          <w:szCs w:val="24"/>
          <w:lang w:val="en-US"/>
        </w:rPr>
        <w:t>Brazhnikov</w:t>
      </w:r>
      <w:proofErr w:type="spellEnd"/>
      <w:r w:rsidRPr="00D425E3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N. L. </w:t>
      </w:r>
      <w:proofErr w:type="spellStart"/>
      <w:r w:rsidRPr="00D425E3">
        <w:rPr>
          <w:sz w:val="24"/>
          <w:szCs w:val="24"/>
          <w:lang w:val="en-US"/>
        </w:rPr>
        <w:t>Kvashnin</w:t>
      </w:r>
      <w:proofErr w:type="spellEnd"/>
      <w:r>
        <w:rPr>
          <w:sz w:val="24"/>
          <w:szCs w:val="24"/>
          <w:lang w:val="en-US"/>
        </w:rPr>
        <w:t>,</w:t>
      </w:r>
      <w:r w:rsidRPr="00D425E3">
        <w:rPr>
          <w:sz w:val="24"/>
          <w:szCs w:val="24"/>
          <w:lang w:val="en-US"/>
        </w:rPr>
        <w:t xml:space="preserve"> </w:t>
      </w:r>
      <w:r w:rsidRPr="00D425E3">
        <w:rPr>
          <w:i/>
          <w:iCs/>
          <w:sz w:val="24"/>
          <w:szCs w:val="24"/>
          <w:lang w:val="en-US"/>
        </w:rPr>
        <w:t>Journal of Physics: Conference Series</w:t>
      </w:r>
      <w:r>
        <w:rPr>
          <w:i/>
          <w:iCs/>
          <w:sz w:val="24"/>
          <w:szCs w:val="24"/>
          <w:lang w:val="en-US"/>
        </w:rPr>
        <w:t>,</w:t>
      </w:r>
      <w:r w:rsidRPr="00D425E3">
        <w:rPr>
          <w:sz w:val="24"/>
          <w:szCs w:val="24"/>
          <w:lang w:val="en-US"/>
        </w:rPr>
        <w:t xml:space="preserve"> </w:t>
      </w:r>
      <w:r w:rsidRPr="00D425E3">
        <w:rPr>
          <w:b/>
          <w:sz w:val="24"/>
          <w:szCs w:val="24"/>
          <w:lang w:val="en-US"/>
        </w:rPr>
        <w:t>793(1)</w:t>
      </w:r>
      <w:r w:rsidRPr="00D425E3">
        <w:rPr>
          <w:sz w:val="24"/>
          <w:szCs w:val="24"/>
          <w:lang w:val="en-US"/>
        </w:rPr>
        <w:t>, 012010</w:t>
      </w:r>
      <w:r>
        <w:rPr>
          <w:sz w:val="24"/>
          <w:szCs w:val="24"/>
          <w:lang w:val="en-US"/>
        </w:rPr>
        <w:t xml:space="preserve"> </w:t>
      </w:r>
      <w:r w:rsidRPr="00D425E3">
        <w:rPr>
          <w:sz w:val="24"/>
          <w:szCs w:val="24"/>
          <w:lang w:val="en-US"/>
        </w:rPr>
        <w:t>(2017</w:t>
      </w:r>
      <w:r>
        <w:rPr>
          <w:sz w:val="24"/>
          <w:szCs w:val="24"/>
          <w:lang w:val="en-US"/>
        </w:rPr>
        <w:t>).</w:t>
      </w: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</w:p>
    <w:p w:rsidR="00360E41" w:rsidRDefault="00360E41" w:rsidP="00360E41">
      <w:pPr>
        <w:adjustRightInd w:val="0"/>
        <w:ind w:firstLine="567"/>
        <w:jc w:val="both"/>
        <w:rPr>
          <w:sz w:val="24"/>
          <w:szCs w:val="24"/>
          <w:lang w:val="en-US"/>
        </w:rPr>
      </w:pPr>
    </w:p>
    <w:p w:rsidR="00360E41" w:rsidRPr="00B47386" w:rsidRDefault="00360E41" w:rsidP="00360E41">
      <w:pPr>
        <w:jc w:val="center"/>
        <w:rPr>
          <w:b/>
          <w:sz w:val="28"/>
          <w:szCs w:val="28"/>
          <w:lang w:val="en-US"/>
        </w:rPr>
      </w:pPr>
    </w:p>
    <w:p w:rsidR="00207E88" w:rsidRDefault="00207E88" w:rsidP="00207E88">
      <w:pPr>
        <w:jc w:val="center"/>
        <w:rPr>
          <w:b/>
          <w:sz w:val="28"/>
          <w:szCs w:val="28"/>
        </w:rPr>
      </w:pPr>
      <w:r w:rsidRPr="00F42E1C">
        <w:rPr>
          <w:b/>
          <w:sz w:val="28"/>
          <w:szCs w:val="28"/>
        </w:rPr>
        <w:lastRenderedPageBreak/>
        <w:t>ИССЛЕДОВАНИЕ ХАРАКТЕРИСТИК КРИОГЕННОГО УСИЛИТЕЛЯ С МОЩНОЙ ДИОДНОЙ НАКАЧКОЙ</w:t>
      </w:r>
    </w:p>
    <w:p w:rsidR="00207E88" w:rsidRDefault="00207E88" w:rsidP="00207E88">
      <w:pPr>
        <w:jc w:val="center"/>
        <w:rPr>
          <w:b/>
          <w:sz w:val="28"/>
          <w:szCs w:val="28"/>
        </w:rPr>
      </w:pPr>
    </w:p>
    <w:p w:rsidR="00207E88" w:rsidRPr="00016510" w:rsidRDefault="00207E88" w:rsidP="00207E88">
      <w:pPr>
        <w:jc w:val="center"/>
        <w:rPr>
          <w:sz w:val="28"/>
          <w:szCs w:val="28"/>
          <w:vertAlign w:val="superscript"/>
        </w:rPr>
      </w:pPr>
      <w:r>
        <w:rPr>
          <w:b/>
          <w:sz w:val="28"/>
          <w:szCs w:val="28"/>
        </w:rPr>
        <w:t>Г.В.</w:t>
      </w:r>
      <w:r w:rsidRPr="000165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Купцов</w:t>
      </w:r>
    </w:p>
    <w:p w:rsidR="00207E88" w:rsidRPr="00037534" w:rsidRDefault="00207E88" w:rsidP="00207E88">
      <w:pPr>
        <w:jc w:val="center"/>
        <w:rPr>
          <w:sz w:val="24"/>
          <w:szCs w:val="24"/>
        </w:rPr>
      </w:pPr>
      <w:r w:rsidRPr="00037534">
        <w:rPr>
          <w:sz w:val="24"/>
          <w:szCs w:val="24"/>
          <w:vertAlign w:val="superscript"/>
        </w:rPr>
        <w:t>1</w:t>
      </w:r>
      <w:r w:rsidRPr="00037534">
        <w:rPr>
          <w:sz w:val="24"/>
          <w:szCs w:val="24"/>
        </w:rPr>
        <w:t>Институт лазерной физики СО РАН</w:t>
      </w:r>
    </w:p>
    <w:p w:rsidR="00207E88" w:rsidRPr="00037534" w:rsidRDefault="00207E88" w:rsidP="00207E88">
      <w:pPr>
        <w:jc w:val="center"/>
        <w:rPr>
          <w:sz w:val="24"/>
          <w:szCs w:val="24"/>
        </w:rPr>
      </w:pPr>
      <w:r w:rsidRPr="00037534">
        <w:rPr>
          <w:sz w:val="24"/>
          <w:szCs w:val="24"/>
          <w:vertAlign w:val="superscript"/>
        </w:rPr>
        <w:t>2</w:t>
      </w:r>
      <w:r w:rsidRPr="00037534">
        <w:rPr>
          <w:sz w:val="24"/>
          <w:szCs w:val="24"/>
        </w:rPr>
        <w:t>Новосибирский государственный университет</w:t>
      </w:r>
    </w:p>
    <w:p w:rsidR="00207E88" w:rsidRPr="00037534" w:rsidRDefault="00207E88" w:rsidP="00207E88">
      <w:pPr>
        <w:jc w:val="center"/>
        <w:rPr>
          <w:sz w:val="24"/>
          <w:szCs w:val="24"/>
        </w:rPr>
      </w:pPr>
      <w:r w:rsidRPr="00037534">
        <w:rPr>
          <w:sz w:val="24"/>
          <w:szCs w:val="24"/>
          <w:vertAlign w:val="superscript"/>
        </w:rPr>
        <w:t>3</w:t>
      </w:r>
      <w:r w:rsidRPr="00037534">
        <w:rPr>
          <w:sz w:val="24"/>
          <w:szCs w:val="24"/>
        </w:rPr>
        <w:t>Новосибирский государственный технический университет</w:t>
      </w:r>
    </w:p>
    <w:p w:rsidR="00207E88" w:rsidRDefault="00207E88" w:rsidP="00207E88">
      <w:pPr>
        <w:tabs>
          <w:tab w:val="left" w:pos="4395"/>
        </w:tabs>
        <w:rPr>
          <w:rFonts w:eastAsia="Calibri"/>
          <w:sz w:val="24"/>
          <w:szCs w:val="24"/>
        </w:rPr>
      </w:pPr>
    </w:p>
    <w:p w:rsidR="00207E88" w:rsidRPr="00431D43" w:rsidRDefault="00207E88" w:rsidP="00207E88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 xml:space="preserve">Секция: </w:t>
      </w:r>
      <w:r w:rsidRPr="002329D9">
        <w:rPr>
          <w:rFonts w:eastAsia="Calibri"/>
          <w:sz w:val="24"/>
          <w:szCs w:val="24"/>
        </w:rPr>
        <w:t>аспиранты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 w:rsidRPr="0044436E"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с.н.с</w:t>
      </w:r>
      <w:proofErr w:type="spellEnd"/>
      <w:r>
        <w:rPr>
          <w:rFonts w:eastAsia="Calibri"/>
          <w:sz w:val="24"/>
          <w:szCs w:val="24"/>
        </w:rPr>
        <w:t xml:space="preserve">. ИЛФ СО РАН </w:t>
      </w:r>
      <w:r w:rsidRPr="0044436E"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>к. ф.-м. н. В.В. Петров</w:t>
      </w:r>
      <w:proofErr w:type="gramEnd"/>
    </w:p>
    <w:p w:rsidR="00207E88" w:rsidRPr="00DE75F0" w:rsidRDefault="00207E88" w:rsidP="00207E88">
      <w:pPr>
        <w:tabs>
          <w:tab w:val="left" w:pos="4962"/>
        </w:tabs>
        <w:rPr>
          <w:rFonts w:eastAsia="Calibri"/>
          <w:sz w:val="24"/>
          <w:szCs w:val="24"/>
        </w:rPr>
      </w:pPr>
    </w:p>
    <w:p w:rsidR="00207E88" w:rsidRPr="004459A9" w:rsidRDefault="00207E88" w:rsidP="00207E88">
      <w:pPr>
        <w:adjustRightInd w:val="0"/>
        <w:ind w:firstLine="567"/>
        <w:jc w:val="both"/>
        <w:rPr>
          <w:sz w:val="24"/>
          <w:szCs w:val="24"/>
        </w:rPr>
      </w:pPr>
      <w:r w:rsidRPr="004459A9">
        <w:rPr>
          <w:sz w:val="24"/>
          <w:szCs w:val="24"/>
        </w:rPr>
        <w:t>В настоящий момент</w:t>
      </w:r>
      <w:r>
        <w:rPr>
          <w:sz w:val="24"/>
          <w:szCs w:val="24"/>
        </w:rPr>
        <w:t>,</w:t>
      </w:r>
      <w:r w:rsidRPr="004459A9">
        <w:rPr>
          <w:sz w:val="24"/>
          <w:szCs w:val="24"/>
        </w:rPr>
        <w:t xml:space="preserve"> создание и развитие масштабируемых лазерных комплексов для </w:t>
      </w:r>
      <w:r>
        <w:rPr>
          <w:sz w:val="24"/>
          <w:szCs w:val="24"/>
        </w:rPr>
        <w:t>генерации</w:t>
      </w:r>
      <w:r w:rsidRPr="004459A9">
        <w:rPr>
          <w:sz w:val="24"/>
          <w:szCs w:val="24"/>
        </w:rPr>
        <w:t xml:space="preserve"> излучения с высокой средней и пиковой мощностью</w:t>
      </w:r>
      <w:r>
        <w:rPr>
          <w:sz w:val="24"/>
          <w:szCs w:val="24"/>
        </w:rPr>
        <w:t xml:space="preserve"> </w:t>
      </w:r>
      <w:r w:rsidRPr="004459A9">
        <w:rPr>
          <w:sz w:val="24"/>
          <w:szCs w:val="24"/>
        </w:rPr>
        <w:t xml:space="preserve">является актуальным. В Институте лазерной физики СО РАН разрабатывается источник импульсов с одновременно высокой пиковой и средней мощностью на основе масштабируемой полностью твердотельной диодно-накачиваемой высокоинтенсивной лазерной системы </w:t>
      </w:r>
      <w:proofErr w:type="spellStart"/>
      <w:r w:rsidRPr="004459A9">
        <w:rPr>
          <w:sz w:val="24"/>
          <w:szCs w:val="24"/>
        </w:rPr>
        <w:t>джоульного</w:t>
      </w:r>
      <w:proofErr w:type="spellEnd"/>
      <w:r w:rsidRPr="004459A9">
        <w:rPr>
          <w:sz w:val="24"/>
          <w:szCs w:val="24"/>
        </w:rPr>
        <w:t xml:space="preserve"> уровня, работающей с высокой частотой повторения</w:t>
      </w:r>
      <w:proofErr w:type="gramStart"/>
      <w:r w:rsidRPr="004459A9">
        <w:rPr>
          <w:sz w:val="24"/>
          <w:szCs w:val="24"/>
          <w:vertAlign w:val="superscript"/>
        </w:rPr>
        <w:t>1</w:t>
      </w:r>
      <w:proofErr w:type="gramEnd"/>
      <w:r w:rsidRPr="00F517B3">
        <w:rPr>
          <w:sz w:val="24"/>
          <w:szCs w:val="24"/>
          <w:vertAlign w:val="superscript"/>
        </w:rPr>
        <w:t>,2</w:t>
      </w:r>
      <w:r w:rsidRPr="004459A9">
        <w:rPr>
          <w:sz w:val="24"/>
          <w:szCs w:val="24"/>
        </w:rPr>
        <w:t>.</w:t>
      </w:r>
    </w:p>
    <w:p w:rsidR="00207E88" w:rsidRPr="0050291C" w:rsidRDefault="00207E88" w:rsidP="00207E88">
      <w:pPr>
        <w:adjustRightInd w:val="0"/>
        <w:ind w:firstLine="567"/>
        <w:jc w:val="both"/>
        <w:rPr>
          <w:sz w:val="24"/>
          <w:szCs w:val="24"/>
        </w:rPr>
      </w:pPr>
      <w:r w:rsidRPr="004459A9">
        <w:rPr>
          <w:sz w:val="24"/>
          <w:szCs w:val="24"/>
        </w:rPr>
        <w:t xml:space="preserve">Система состоит из задающего генератора, регенеративного усилителя, </w:t>
      </w:r>
      <w:proofErr w:type="spellStart"/>
      <w:r w:rsidRPr="004459A9">
        <w:rPr>
          <w:sz w:val="24"/>
          <w:szCs w:val="24"/>
        </w:rPr>
        <w:t>стретчера</w:t>
      </w:r>
      <w:proofErr w:type="spellEnd"/>
      <w:r w:rsidRPr="004459A9">
        <w:rPr>
          <w:sz w:val="24"/>
          <w:szCs w:val="24"/>
        </w:rPr>
        <w:t xml:space="preserve">, двух каскадов лазерного усиления и удвоителя оптической частоты. Основным каскадом лазерного усиления является </w:t>
      </w:r>
      <w:proofErr w:type="spellStart"/>
      <w:r w:rsidRPr="004459A9">
        <w:rPr>
          <w:sz w:val="24"/>
          <w:szCs w:val="24"/>
        </w:rPr>
        <w:t>мультидисковый</w:t>
      </w:r>
      <w:proofErr w:type="spellEnd"/>
      <w:r w:rsidRPr="004459A9">
        <w:rPr>
          <w:sz w:val="24"/>
          <w:szCs w:val="24"/>
        </w:rPr>
        <w:t xml:space="preserve"> многопроходный усилитель с криогенным охлаждением. </w:t>
      </w:r>
      <w:r>
        <w:rPr>
          <w:sz w:val="24"/>
          <w:szCs w:val="24"/>
        </w:rPr>
        <w:t xml:space="preserve">В качестве активных элементов усилителя используются </w:t>
      </w:r>
      <w:r w:rsidRPr="004459A9">
        <w:rPr>
          <w:sz w:val="24"/>
          <w:szCs w:val="24"/>
        </w:rPr>
        <w:t>8</w:t>
      </w:r>
      <w:r>
        <w:rPr>
          <w:sz w:val="24"/>
          <w:szCs w:val="24"/>
        </w:rPr>
        <w:t> </w:t>
      </w:r>
      <w:r w:rsidRPr="004459A9">
        <w:rPr>
          <w:sz w:val="24"/>
          <w:szCs w:val="24"/>
        </w:rPr>
        <w:t xml:space="preserve">диффузионно-сваренных дисков </w:t>
      </w:r>
      <w:proofErr w:type="spellStart"/>
      <w:r w:rsidRPr="004459A9">
        <w:rPr>
          <w:sz w:val="24"/>
          <w:szCs w:val="24"/>
        </w:rPr>
        <w:t>YAG-Yb:YAG</w:t>
      </w:r>
      <w:proofErr w:type="spellEnd"/>
      <w:r w:rsidRPr="004459A9">
        <w:rPr>
          <w:sz w:val="24"/>
          <w:szCs w:val="24"/>
        </w:rPr>
        <w:t xml:space="preserve"> (10 </w:t>
      </w:r>
      <w:proofErr w:type="spellStart"/>
      <w:r w:rsidRPr="004459A9">
        <w:rPr>
          <w:sz w:val="24"/>
          <w:szCs w:val="24"/>
        </w:rPr>
        <w:t>ат</w:t>
      </w:r>
      <w:proofErr w:type="spellEnd"/>
      <w:r>
        <w:rPr>
          <w:sz w:val="24"/>
          <w:szCs w:val="24"/>
        </w:rPr>
        <w:t>.%).</w:t>
      </w:r>
      <w:r w:rsidRPr="004459A9">
        <w:rPr>
          <w:sz w:val="24"/>
          <w:szCs w:val="24"/>
        </w:rPr>
        <w:t xml:space="preserve"> </w:t>
      </w:r>
      <w:r w:rsidRPr="00B954CB">
        <w:rPr>
          <w:sz w:val="24"/>
          <w:szCs w:val="24"/>
        </w:rPr>
        <w:t xml:space="preserve">Охлаждение </w:t>
      </w:r>
      <w:r>
        <w:rPr>
          <w:sz w:val="24"/>
          <w:szCs w:val="24"/>
        </w:rPr>
        <w:t>дисков</w:t>
      </w:r>
      <w:r w:rsidRPr="00B954CB">
        <w:rPr>
          <w:sz w:val="24"/>
          <w:szCs w:val="24"/>
        </w:rPr>
        <w:t xml:space="preserve"> осуществляется с помощью крио</w:t>
      </w:r>
      <w:r>
        <w:rPr>
          <w:sz w:val="24"/>
          <w:szCs w:val="24"/>
        </w:rPr>
        <w:t>генных охладителей</w:t>
      </w:r>
      <w:r w:rsidRPr="00B954CB">
        <w:rPr>
          <w:sz w:val="24"/>
          <w:szCs w:val="24"/>
        </w:rPr>
        <w:t xml:space="preserve"> замкнутого цикла</w:t>
      </w:r>
      <w:r w:rsidRPr="004459A9">
        <w:rPr>
          <w:sz w:val="24"/>
          <w:szCs w:val="24"/>
        </w:rPr>
        <w:t>. Усилитель разработан для получения импульсов с энергией, превосходящей 300</w:t>
      </w:r>
      <w:r>
        <w:rPr>
          <w:sz w:val="24"/>
          <w:szCs w:val="24"/>
        </w:rPr>
        <w:t> </w:t>
      </w:r>
      <w:r w:rsidRPr="004459A9">
        <w:rPr>
          <w:sz w:val="24"/>
          <w:szCs w:val="24"/>
        </w:rPr>
        <w:t>мДж, при энергии входных импульсов 10</w:t>
      </w:r>
      <w:r>
        <w:rPr>
          <w:sz w:val="24"/>
          <w:szCs w:val="24"/>
        </w:rPr>
        <w:t> </w:t>
      </w:r>
      <w:r w:rsidRPr="004459A9">
        <w:rPr>
          <w:sz w:val="24"/>
          <w:szCs w:val="24"/>
        </w:rPr>
        <w:t>мДж.</w:t>
      </w:r>
      <w:r w:rsidRPr="0050291C">
        <w:rPr>
          <w:sz w:val="24"/>
          <w:szCs w:val="24"/>
        </w:rPr>
        <w:t xml:space="preserve"> Средняя мощность накачки для одного элемента составляет 100</w:t>
      </w:r>
      <w:r>
        <w:rPr>
          <w:sz w:val="24"/>
          <w:szCs w:val="24"/>
        </w:rPr>
        <w:t> </w:t>
      </w:r>
      <w:r w:rsidRPr="0050291C">
        <w:rPr>
          <w:sz w:val="24"/>
          <w:szCs w:val="24"/>
        </w:rPr>
        <w:t xml:space="preserve">Вт. </w:t>
      </w:r>
      <w:r w:rsidRPr="004459A9">
        <w:rPr>
          <w:sz w:val="24"/>
          <w:szCs w:val="24"/>
        </w:rPr>
        <w:t>Большая средняя мощность накачки приводит к нагреву активных элементов</w:t>
      </w:r>
      <w:r w:rsidRPr="00F517B3">
        <w:rPr>
          <w:sz w:val="24"/>
          <w:szCs w:val="24"/>
          <w:vertAlign w:val="superscript"/>
        </w:rPr>
        <w:t>3</w:t>
      </w:r>
      <w:r w:rsidRPr="004459A9">
        <w:rPr>
          <w:sz w:val="24"/>
          <w:szCs w:val="24"/>
        </w:rPr>
        <w:t xml:space="preserve">, и как следствие, возникновению термически наведённой линзы и уменьшению коэффициента усиления. </w:t>
      </w:r>
    </w:p>
    <w:p w:rsidR="00207E88" w:rsidRPr="0050291C" w:rsidRDefault="00207E88" w:rsidP="00207E88">
      <w:pPr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 помощи численного компьютерного моделирования рассчитан градиент</w:t>
      </w:r>
      <w:r w:rsidRPr="00542789">
        <w:rPr>
          <w:sz w:val="24"/>
          <w:szCs w:val="24"/>
        </w:rPr>
        <w:t xml:space="preserve"> температуры</w:t>
      </w:r>
      <w:r w:rsidRPr="0028382A">
        <w:rPr>
          <w:sz w:val="24"/>
          <w:szCs w:val="24"/>
        </w:rPr>
        <w:t xml:space="preserve"> </w:t>
      </w:r>
      <w:r w:rsidRPr="00542789">
        <w:rPr>
          <w:sz w:val="24"/>
          <w:szCs w:val="24"/>
        </w:rPr>
        <w:t>вдоль оптической оси накачки</w:t>
      </w:r>
      <w:r w:rsidRPr="0028382A">
        <w:rPr>
          <w:sz w:val="24"/>
          <w:szCs w:val="24"/>
        </w:rPr>
        <w:t xml:space="preserve"> </w:t>
      </w:r>
      <w:r>
        <w:rPr>
          <w:sz w:val="24"/>
          <w:szCs w:val="24"/>
        </w:rPr>
        <w:t>величиной</w:t>
      </w:r>
      <w:r w:rsidRPr="00542789">
        <w:rPr>
          <w:sz w:val="24"/>
          <w:szCs w:val="24"/>
        </w:rPr>
        <w:t xml:space="preserve"> ~57</w:t>
      </w:r>
      <w:proofErr w:type="gramStart"/>
      <w:r w:rsidRPr="00542789">
        <w:rPr>
          <w:sz w:val="24"/>
          <w:szCs w:val="24"/>
        </w:rPr>
        <w:t xml:space="preserve"> К</w:t>
      </w:r>
      <w:proofErr w:type="gramEnd"/>
      <w:r w:rsidRPr="00542789">
        <w:rPr>
          <w:sz w:val="24"/>
          <w:szCs w:val="24"/>
        </w:rPr>
        <w:t>/мм в центре активного элемента лазерного блока усиления. Разработана и экспериментально реализована новая оригинальная методика бесконтактного измерения температурных полей в</w:t>
      </w:r>
      <w:r>
        <w:rPr>
          <w:sz w:val="24"/>
          <w:szCs w:val="24"/>
        </w:rPr>
        <w:t xml:space="preserve"> накачиваемой области</w:t>
      </w:r>
      <w:r w:rsidRPr="00542789">
        <w:rPr>
          <w:sz w:val="24"/>
          <w:szCs w:val="24"/>
        </w:rPr>
        <w:t xml:space="preserve"> активных элемент</w:t>
      </w:r>
      <w:r>
        <w:rPr>
          <w:sz w:val="24"/>
          <w:szCs w:val="24"/>
        </w:rPr>
        <w:t>ов</w:t>
      </w:r>
      <w:r w:rsidRPr="00542789">
        <w:rPr>
          <w:sz w:val="24"/>
          <w:szCs w:val="24"/>
        </w:rPr>
        <w:t xml:space="preserve"> усилителей, в том числе работающих при криогенных температурах</w:t>
      </w:r>
      <w:r>
        <w:rPr>
          <w:sz w:val="24"/>
          <w:szCs w:val="24"/>
        </w:rPr>
        <w:t xml:space="preserve">, </w:t>
      </w:r>
      <w:r w:rsidRPr="00542789">
        <w:rPr>
          <w:sz w:val="24"/>
          <w:szCs w:val="24"/>
        </w:rPr>
        <w:t xml:space="preserve">основанная на динамической лазерной термометрии. </w:t>
      </w:r>
      <w:r>
        <w:rPr>
          <w:sz w:val="24"/>
          <w:szCs w:val="24"/>
        </w:rPr>
        <w:t xml:space="preserve">При помощи методики </w:t>
      </w:r>
      <w:r w:rsidRPr="00542789">
        <w:rPr>
          <w:sz w:val="24"/>
          <w:szCs w:val="24"/>
        </w:rPr>
        <w:t>экспериментально подтвержден</w:t>
      </w:r>
      <w:r>
        <w:rPr>
          <w:sz w:val="24"/>
          <w:szCs w:val="24"/>
        </w:rPr>
        <w:t>ы</w:t>
      </w:r>
      <w:r w:rsidRPr="00542789">
        <w:rPr>
          <w:sz w:val="24"/>
          <w:szCs w:val="24"/>
        </w:rPr>
        <w:t xml:space="preserve"> наличие</w:t>
      </w:r>
      <w:r>
        <w:rPr>
          <w:sz w:val="24"/>
          <w:szCs w:val="24"/>
        </w:rPr>
        <w:t xml:space="preserve"> и величина градиента температуры в активном элементе вдоль оптической оси накачки</w:t>
      </w:r>
      <w:r w:rsidRPr="004459A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Получено усиление слабого сигнала с коэффициентом </w:t>
      </w:r>
      <w:r w:rsidRPr="0050291C">
        <w:rPr>
          <w:sz w:val="24"/>
          <w:szCs w:val="24"/>
        </w:rPr>
        <w:t>~</w:t>
      </w:r>
      <w:r>
        <w:rPr>
          <w:sz w:val="24"/>
          <w:szCs w:val="24"/>
        </w:rPr>
        <w:t>1.45 на проход через дисковый активный элемент.</w:t>
      </w:r>
    </w:p>
    <w:p w:rsidR="00207E88" w:rsidRPr="004459A9" w:rsidRDefault="00207E88" w:rsidP="00207E88">
      <w:pPr>
        <w:adjustRightInd w:val="0"/>
        <w:ind w:firstLine="567"/>
        <w:jc w:val="both"/>
        <w:rPr>
          <w:sz w:val="24"/>
          <w:szCs w:val="24"/>
        </w:rPr>
      </w:pPr>
      <w:r w:rsidRPr="004459A9">
        <w:rPr>
          <w:sz w:val="24"/>
          <w:szCs w:val="24"/>
        </w:rPr>
        <w:t xml:space="preserve">Полученные данные будут использованы для оптимизации параметров </w:t>
      </w:r>
      <w:proofErr w:type="spellStart"/>
      <w:r w:rsidRPr="004459A9">
        <w:rPr>
          <w:sz w:val="24"/>
          <w:szCs w:val="24"/>
        </w:rPr>
        <w:t>мультидискового</w:t>
      </w:r>
      <w:proofErr w:type="spellEnd"/>
      <w:r w:rsidRPr="004459A9">
        <w:rPr>
          <w:sz w:val="24"/>
          <w:szCs w:val="24"/>
        </w:rPr>
        <w:t xml:space="preserve"> лазерного усилителя.</w:t>
      </w:r>
    </w:p>
    <w:p w:rsidR="00207E88" w:rsidRPr="002329D9" w:rsidRDefault="00207E88" w:rsidP="00207E88">
      <w:pPr>
        <w:adjustRightInd w:val="0"/>
        <w:ind w:firstLine="567"/>
        <w:jc w:val="both"/>
        <w:rPr>
          <w:sz w:val="24"/>
          <w:szCs w:val="24"/>
        </w:rPr>
      </w:pPr>
      <w:r w:rsidRPr="004459A9">
        <w:rPr>
          <w:sz w:val="24"/>
          <w:szCs w:val="24"/>
        </w:rPr>
        <w:t>Работа поддержаны программами Президиума РАН "Экстремальные световые поля и их взаимодействие с веществом" и СО РАН.</w:t>
      </w:r>
    </w:p>
    <w:p w:rsidR="00207E88" w:rsidRPr="00D9008D" w:rsidRDefault="00207E88" w:rsidP="00207E88">
      <w:pPr>
        <w:ind w:firstLine="567"/>
        <w:jc w:val="both"/>
        <w:rPr>
          <w:sz w:val="24"/>
          <w:szCs w:val="24"/>
        </w:rPr>
      </w:pPr>
    </w:p>
    <w:p w:rsidR="00207E88" w:rsidRPr="002329D9" w:rsidRDefault="00207E88" w:rsidP="00207E88">
      <w:pPr>
        <w:ind w:firstLine="567"/>
        <w:jc w:val="both"/>
        <w:rPr>
          <w:sz w:val="24"/>
          <w:szCs w:val="24"/>
        </w:rPr>
      </w:pPr>
      <w:r w:rsidRPr="002329D9">
        <w:rPr>
          <w:sz w:val="24"/>
          <w:szCs w:val="24"/>
        </w:rPr>
        <w:t>Литература:</w:t>
      </w:r>
    </w:p>
    <w:p w:rsidR="00207E88" w:rsidRDefault="00207E88" w:rsidP="00207E88">
      <w:pPr>
        <w:ind w:firstLine="567"/>
        <w:jc w:val="both"/>
        <w:rPr>
          <w:sz w:val="24"/>
          <w:szCs w:val="24"/>
        </w:rPr>
      </w:pPr>
      <w:r w:rsidRPr="002329D9">
        <w:rPr>
          <w:sz w:val="24"/>
          <w:szCs w:val="24"/>
        </w:rPr>
        <w:t xml:space="preserve">1. V.V. </w:t>
      </w:r>
      <w:proofErr w:type="spellStart"/>
      <w:r w:rsidRPr="002329D9">
        <w:rPr>
          <w:sz w:val="24"/>
          <w:szCs w:val="24"/>
        </w:rPr>
        <w:t>Petrov</w:t>
      </w:r>
      <w:proofErr w:type="spellEnd"/>
      <w:r w:rsidRPr="002329D9">
        <w:rPr>
          <w:sz w:val="24"/>
          <w:szCs w:val="24"/>
        </w:rPr>
        <w:t xml:space="preserve">, G.V. </w:t>
      </w:r>
      <w:proofErr w:type="spellStart"/>
      <w:r w:rsidRPr="002329D9">
        <w:rPr>
          <w:sz w:val="24"/>
          <w:szCs w:val="24"/>
        </w:rPr>
        <w:t>Kuptsov</w:t>
      </w:r>
      <w:proofErr w:type="spellEnd"/>
      <w:r w:rsidRPr="002329D9">
        <w:rPr>
          <w:sz w:val="24"/>
          <w:szCs w:val="24"/>
        </w:rPr>
        <w:t xml:space="preserve">, V.A. </w:t>
      </w:r>
      <w:proofErr w:type="spellStart"/>
      <w:r w:rsidRPr="002329D9">
        <w:rPr>
          <w:sz w:val="24"/>
          <w:szCs w:val="24"/>
        </w:rPr>
        <w:t>Petrov</w:t>
      </w:r>
      <w:proofErr w:type="spellEnd"/>
      <w:r w:rsidRPr="002329D9">
        <w:rPr>
          <w:sz w:val="24"/>
          <w:szCs w:val="24"/>
        </w:rPr>
        <w:t xml:space="preserve">, A.V. </w:t>
      </w:r>
      <w:proofErr w:type="spellStart"/>
      <w:r w:rsidRPr="002329D9">
        <w:rPr>
          <w:sz w:val="24"/>
          <w:szCs w:val="24"/>
        </w:rPr>
        <w:t>Laptev</w:t>
      </w:r>
      <w:proofErr w:type="spellEnd"/>
      <w:r w:rsidRPr="002329D9">
        <w:rPr>
          <w:sz w:val="24"/>
          <w:szCs w:val="24"/>
        </w:rPr>
        <w:t xml:space="preserve">, A.V. </w:t>
      </w:r>
      <w:proofErr w:type="spellStart"/>
      <w:r w:rsidRPr="002329D9">
        <w:rPr>
          <w:sz w:val="24"/>
          <w:szCs w:val="24"/>
        </w:rPr>
        <w:t>Kirpichnikov</w:t>
      </w:r>
      <w:proofErr w:type="spellEnd"/>
      <w:r w:rsidRPr="002329D9">
        <w:rPr>
          <w:sz w:val="24"/>
          <w:szCs w:val="24"/>
        </w:rPr>
        <w:t xml:space="preserve">, E.V. </w:t>
      </w:r>
      <w:proofErr w:type="spellStart"/>
      <w:r w:rsidRPr="002329D9">
        <w:rPr>
          <w:sz w:val="24"/>
          <w:szCs w:val="24"/>
        </w:rPr>
        <w:t>Pestryakov</w:t>
      </w:r>
      <w:proofErr w:type="spellEnd"/>
      <w:r w:rsidRPr="002329D9">
        <w:rPr>
          <w:sz w:val="24"/>
          <w:szCs w:val="24"/>
        </w:rPr>
        <w:t xml:space="preserve">, </w:t>
      </w:r>
      <w:proofErr w:type="spellStart"/>
      <w:r w:rsidRPr="004459A9">
        <w:rPr>
          <w:i/>
          <w:sz w:val="24"/>
          <w:szCs w:val="24"/>
        </w:rPr>
        <w:t>Quantum</w:t>
      </w:r>
      <w:proofErr w:type="spellEnd"/>
      <w:r w:rsidRPr="004459A9">
        <w:rPr>
          <w:i/>
          <w:sz w:val="24"/>
          <w:szCs w:val="24"/>
        </w:rPr>
        <w:t xml:space="preserve">. </w:t>
      </w:r>
      <w:proofErr w:type="spellStart"/>
      <w:r w:rsidRPr="004459A9">
        <w:rPr>
          <w:i/>
          <w:sz w:val="24"/>
          <w:szCs w:val="24"/>
        </w:rPr>
        <w:t>Electron</w:t>
      </w:r>
      <w:proofErr w:type="spellEnd"/>
      <w:r w:rsidRPr="004459A9">
        <w:rPr>
          <w:i/>
          <w:sz w:val="24"/>
          <w:szCs w:val="24"/>
        </w:rPr>
        <w:t>.</w:t>
      </w:r>
      <w:r w:rsidRPr="002329D9">
        <w:rPr>
          <w:sz w:val="24"/>
          <w:szCs w:val="24"/>
        </w:rPr>
        <w:t xml:space="preserve">, </w:t>
      </w:r>
      <w:r w:rsidRPr="004459A9">
        <w:rPr>
          <w:b/>
          <w:sz w:val="24"/>
          <w:szCs w:val="24"/>
        </w:rPr>
        <w:t>48</w:t>
      </w:r>
      <w:r>
        <w:rPr>
          <w:sz w:val="24"/>
          <w:szCs w:val="24"/>
        </w:rPr>
        <w:t>, №4, 358-362</w:t>
      </w:r>
      <w:r w:rsidRPr="002329D9">
        <w:rPr>
          <w:sz w:val="24"/>
          <w:szCs w:val="24"/>
        </w:rPr>
        <w:t xml:space="preserve"> (2018)</w:t>
      </w:r>
    </w:p>
    <w:p w:rsidR="00207E88" w:rsidRPr="00F517B3" w:rsidRDefault="00207E88" w:rsidP="00207E88">
      <w:pPr>
        <w:pStyle w:val="a5"/>
        <w:autoSpaceDE/>
        <w:autoSpaceDN/>
        <w:ind w:firstLine="567"/>
      </w:pPr>
      <w:r w:rsidRPr="00F517B3">
        <w:rPr>
          <w:b w:val="0"/>
        </w:rPr>
        <w:t xml:space="preserve">2. </w:t>
      </w:r>
      <w:r w:rsidRPr="00F517B3">
        <w:rPr>
          <w:b w:val="0"/>
          <w:lang w:val="en-US"/>
        </w:rPr>
        <w:t>G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Kuptsov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Petrov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A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Petrov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A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r w:rsidRPr="00F517B3">
        <w:rPr>
          <w:b w:val="0"/>
          <w:lang w:val="en-US"/>
        </w:rPr>
        <w:t>Laptev</w:t>
      </w:r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A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>
        <w:rPr>
          <w:b w:val="0"/>
          <w:lang w:val="en-US"/>
        </w:rPr>
        <w:t>Kirpichnikov</w:t>
      </w:r>
      <w:proofErr w:type="spellEnd"/>
      <w:r w:rsidRPr="00F517B3">
        <w:rPr>
          <w:b w:val="0"/>
        </w:rPr>
        <w:t xml:space="preserve">, </w:t>
      </w:r>
      <w:r>
        <w:rPr>
          <w:b w:val="0"/>
          <w:lang w:val="en-US"/>
        </w:rPr>
        <w:t>E</w:t>
      </w:r>
      <w:r w:rsidRPr="00F517B3">
        <w:rPr>
          <w:b w:val="0"/>
        </w:rPr>
        <w:t>.</w:t>
      </w:r>
      <w:r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>
        <w:rPr>
          <w:b w:val="0"/>
          <w:lang w:val="en-US"/>
        </w:rPr>
        <w:t>Pestryakov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i/>
          <w:lang w:val="en-US"/>
        </w:rPr>
        <w:t>IOP</w:t>
      </w:r>
      <w:r w:rsidRPr="00F517B3">
        <w:rPr>
          <w:b w:val="0"/>
          <w:i/>
        </w:rPr>
        <w:t xml:space="preserve"> </w:t>
      </w:r>
      <w:proofErr w:type="spellStart"/>
      <w:r w:rsidRPr="00F517B3">
        <w:rPr>
          <w:b w:val="0"/>
          <w:i/>
          <w:lang w:val="en-US"/>
        </w:rPr>
        <w:t>Conf</w:t>
      </w:r>
      <w:proofErr w:type="spellEnd"/>
      <w:r w:rsidRPr="00F517B3">
        <w:rPr>
          <w:b w:val="0"/>
          <w:i/>
        </w:rPr>
        <w:t xml:space="preserve">. </w:t>
      </w:r>
      <w:r w:rsidRPr="00F517B3">
        <w:rPr>
          <w:b w:val="0"/>
          <w:i/>
          <w:lang w:val="en-US"/>
        </w:rPr>
        <w:t>Series</w:t>
      </w:r>
      <w:r w:rsidRPr="00F517B3">
        <w:rPr>
          <w:b w:val="0"/>
        </w:rPr>
        <w:t>:</w:t>
      </w:r>
      <w:r>
        <w:rPr>
          <w:b w:val="0"/>
        </w:rPr>
        <w:t xml:space="preserve"> </w:t>
      </w:r>
      <w:r w:rsidRPr="00F517B3">
        <w:rPr>
          <w:b w:val="0"/>
          <w:i/>
          <w:lang w:val="en-US"/>
        </w:rPr>
        <w:t>JPCS</w:t>
      </w:r>
      <w:r w:rsidRPr="00F517B3">
        <w:rPr>
          <w:b w:val="0"/>
          <w:i/>
        </w:rPr>
        <w:t xml:space="preserve">, </w:t>
      </w:r>
      <w:r w:rsidRPr="00F517B3">
        <w:t>999</w:t>
      </w:r>
      <w:r w:rsidRPr="00F517B3">
        <w:rPr>
          <w:b w:val="0"/>
        </w:rPr>
        <w:t>, 012008 (2018)</w:t>
      </w:r>
    </w:p>
    <w:p w:rsidR="00207E88" w:rsidRPr="00F517B3" w:rsidRDefault="00207E88" w:rsidP="00207E88">
      <w:pPr>
        <w:pStyle w:val="a5"/>
        <w:autoSpaceDE/>
        <w:autoSpaceDN/>
        <w:ind w:firstLine="567"/>
        <w:rPr>
          <w:b w:val="0"/>
          <w:lang w:val="en-US"/>
        </w:rPr>
      </w:pPr>
      <w:r w:rsidRPr="00F517B3">
        <w:rPr>
          <w:b w:val="0"/>
        </w:rPr>
        <w:t xml:space="preserve">3. 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A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Petrov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G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Kuptsov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Petrov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A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Kirpichnikov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lang w:val="en-US"/>
        </w:rPr>
        <w:t>A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r w:rsidRPr="00F517B3">
        <w:rPr>
          <w:b w:val="0"/>
          <w:lang w:val="en-US"/>
        </w:rPr>
        <w:t>Laptev</w:t>
      </w:r>
      <w:r w:rsidRPr="00F517B3">
        <w:rPr>
          <w:b w:val="0"/>
        </w:rPr>
        <w:t xml:space="preserve"> </w:t>
      </w:r>
      <w:r w:rsidRPr="00F517B3">
        <w:rPr>
          <w:b w:val="0"/>
          <w:lang w:val="en-US"/>
        </w:rPr>
        <w:t>and</w:t>
      </w:r>
      <w:r w:rsidRPr="00F517B3">
        <w:rPr>
          <w:b w:val="0"/>
        </w:rPr>
        <w:t xml:space="preserve"> </w:t>
      </w:r>
      <w:r w:rsidRPr="00F517B3">
        <w:rPr>
          <w:b w:val="0"/>
          <w:lang w:val="en-US"/>
        </w:rPr>
        <w:t>E</w:t>
      </w:r>
      <w:r w:rsidRPr="00F517B3">
        <w:rPr>
          <w:b w:val="0"/>
        </w:rPr>
        <w:t>.</w:t>
      </w:r>
      <w:r w:rsidRPr="00F517B3">
        <w:rPr>
          <w:b w:val="0"/>
          <w:lang w:val="en-US"/>
        </w:rPr>
        <w:t>V</w:t>
      </w:r>
      <w:r w:rsidRPr="00F517B3">
        <w:rPr>
          <w:b w:val="0"/>
        </w:rPr>
        <w:t xml:space="preserve">. </w:t>
      </w:r>
      <w:proofErr w:type="spellStart"/>
      <w:r w:rsidRPr="00F517B3">
        <w:rPr>
          <w:b w:val="0"/>
          <w:lang w:val="en-US"/>
        </w:rPr>
        <w:t>Pestryakov</w:t>
      </w:r>
      <w:proofErr w:type="spellEnd"/>
      <w:r w:rsidRPr="00F517B3">
        <w:rPr>
          <w:b w:val="0"/>
        </w:rPr>
        <w:t xml:space="preserve">, </w:t>
      </w:r>
      <w:r w:rsidRPr="00F517B3">
        <w:rPr>
          <w:b w:val="0"/>
          <w:i/>
          <w:lang w:val="en-US"/>
        </w:rPr>
        <w:t>AIP</w:t>
      </w:r>
      <w:r w:rsidRPr="00F517B3">
        <w:rPr>
          <w:b w:val="0"/>
          <w:i/>
        </w:rPr>
        <w:t xml:space="preserve"> </w:t>
      </w:r>
      <w:proofErr w:type="spellStart"/>
      <w:r w:rsidRPr="00F517B3">
        <w:rPr>
          <w:b w:val="0"/>
          <w:i/>
          <w:lang w:val="en-US"/>
        </w:rPr>
        <w:t>Conf</w:t>
      </w:r>
      <w:proofErr w:type="spellEnd"/>
      <w:r w:rsidRPr="00F517B3">
        <w:rPr>
          <w:b w:val="0"/>
          <w:i/>
        </w:rPr>
        <w:t xml:space="preserve">. </w:t>
      </w:r>
      <w:r w:rsidRPr="00F517B3">
        <w:rPr>
          <w:b w:val="0"/>
          <w:i/>
          <w:lang w:val="en-US"/>
        </w:rPr>
        <w:t>Proc</w:t>
      </w:r>
      <w:r w:rsidRPr="00F517B3">
        <w:rPr>
          <w:b w:val="0"/>
          <w:lang w:val="en-US"/>
        </w:rPr>
        <w:t>.</w:t>
      </w:r>
      <w:r>
        <w:rPr>
          <w:b w:val="0"/>
          <w:lang w:val="en-US"/>
        </w:rPr>
        <w:t xml:space="preserve">, </w:t>
      </w:r>
      <w:r w:rsidRPr="00F517B3">
        <w:rPr>
          <w:lang w:val="en-US"/>
        </w:rPr>
        <w:t>1893</w:t>
      </w:r>
      <w:r>
        <w:rPr>
          <w:b w:val="0"/>
          <w:lang w:val="en-US"/>
        </w:rPr>
        <w:t>,</w:t>
      </w:r>
      <w:r w:rsidRPr="00F517B3">
        <w:rPr>
          <w:b w:val="0"/>
          <w:lang w:val="en-US"/>
        </w:rPr>
        <w:t xml:space="preserve"> 030121</w:t>
      </w:r>
      <w:r>
        <w:rPr>
          <w:b w:val="0"/>
          <w:lang w:val="en-US"/>
        </w:rPr>
        <w:t xml:space="preserve"> (2017)</w:t>
      </w:r>
    </w:p>
    <w:p w:rsidR="001A336F" w:rsidRDefault="001A336F" w:rsidP="00207E88">
      <w:pPr>
        <w:rPr>
          <w:b/>
          <w:caps/>
          <w:sz w:val="56"/>
          <w:szCs w:val="56"/>
        </w:rPr>
      </w:pPr>
    </w:p>
    <w:p w:rsidR="00C7151C" w:rsidRPr="00DE3221" w:rsidRDefault="00C7151C" w:rsidP="00C7151C">
      <w:pPr>
        <w:jc w:val="center"/>
        <w:rPr>
          <w:b/>
          <w:caps/>
          <w:sz w:val="56"/>
          <w:szCs w:val="56"/>
        </w:rPr>
      </w:pPr>
      <w:r w:rsidRPr="00DE3221">
        <w:rPr>
          <w:b/>
          <w:caps/>
          <w:sz w:val="56"/>
          <w:szCs w:val="56"/>
        </w:rPr>
        <w:lastRenderedPageBreak/>
        <w:t>ТЕЗИСЫ учасникоВ</w:t>
      </w:r>
    </w:p>
    <w:p w:rsidR="00C7151C" w:rsidRPr="00DE3221" w:rsidRDefault="00C7151C" w:rsidP="00C7151C">
      <w:pPr>
        <w:jc w:val="center"/>
        <w:rPr>
          <w:b/>
          <w:caps/>
          <w:sz w:val="56"/>
          <w:szCs w:val="56"/>
        </w:rPr>
      </w:pPr>
    </w:p>
    <w:p w:rsidR="00C7151C" w:rsidRPr="00DE3221" w:rsidRDefault="00C7151C" w:rsidP="00C7151C">
      <w:pPr>
        <w:jc w:val="center"/>
        <w:rPr>
          <w:b/>
          <w:caps/>
          <w:sz w:val="56"/>
          <w:szCs w:val="56"/>
        </w:rPr>
      </w:pPr>
      <w:proofErr w:type="gramStart"/>
      <w:r w:rsidRPr="00DE3221">
        <w:rPr>
          <w:b/>
          <w:caps/>
          <w:sz w:val="56"/>
          <w:szCs w:val="56"/>
        </w:rPr>
        <w:t>Конкурс-КОНФЕРЕНЦИИ</w:t>
      </w:r>
      <w:proofErr w:type="gramEnd"/>
      <w:r w:rsidRPr="00DE3221">
        <w:rPr>
          <w:b/>
          <w:caps/>
          <w:sz w:val="56"/>
          <w:szCs w:val="56"/>
        </w:rPr>
        <w:t xml:space="preserve"> ИЛФ СО РАН 2018</w:t>
      </w:r>
    </w:p>
    <w:p w:rsidR="00C7151C" w:rsidRPr="00DE3221" w:rsidRDefault="00C7151C" w:rsidP="00C7151C">
      <w:pPr>
        <w:jc w:val="center"/>
        <w:rPr>
          <w:b/>
          <w:caps/>
          <w:sz w:val="56"/>
          <w:szCs w:val="56"/>
        </w:rPr>
      </w:pPr>
    </w:p>
    <w:p w:rsidR="00C7151C" w:rsidRPr="00DE3221" w:rsidRDefault="00C7151C" w:rsidP="00C7151C">
      <w:pPr>
        <w:rPr>
          <w:b/>
          <w:caps/>
          <w:sz w:val="56"/>
          <w:szCs w:val="56"/>
        </w:rPr>
      </w:pPr>
    </w:p>
    <w:p w:rsidR="00C7151C" w:rsidRPr="00DE3221" w:rsidRDefault="00C7151C" w:rsidP="00C7151C">
      <w:pPr>
        <w:jc w:val="center"/>
        <w:rPr>
          <w:b/>
          <w:caps/>
          <w:sz w:val="56"/>
          <w:szCs w:val="56"/>
        </w:rPr>
      </w:pPr>
    </w:p>
    <w:p w:rsidR="00C7151C" w:rsidRDefault="00C7151C" w:rsidP="00C7151C">
      <w:pPr>
        <w:rPr>
          <w:b/>
          <w:caps/>
          <w:sz w:val="56"/>
          <w:szCs w:val="56"/>
        </w:rPr>
      </w:pPr>
    </w:p>
    <w:p w:rsidR="00C7151C" w:rsidRDefault="00C7151C" w:rsidP="00C7151C">
      <w:pPr>
        <w:jc w:val="center"/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>СЕКЦИЯ</w:t>
      </w:r>
    </w:p>
    <w:p w:rsidR="00C7151C" w:rsidRPr="00DE3221" w:rsidRDefault="00C7151C" w:rsidP="00C7151C">
      <w:pPr>
        <w:jc w:val="center"/>
        <w:rPr>
          <w:b/>
          <w:caps/>
          <w:sz w:val="56"/>
          <w:szCs w:val="56"/>
        </w:rPr>
      </w:pPr>
      <w:r w:rsidRPr="00DE3221">
        <w:rPr>
          <w:b/>
          <w:caps/>
          <w:sz w:val="56"/>
          <w:szCs w:val="56"/>
        </w:rPr>
        <w:t>“</w:t>
      </w:r>
      <w:r>
        <w:rPr>
          <w:b/>
          <w:caps/>
          <w:sz w:val="56"/>
          <w:szCs w:val="56"/>
        </w:rPr>
        <w:t>СТУДЕНТЫ</w:t>
      </w:r>
      <w:r w:rsidRPr="00DE3221">
        <w:rPr>
          <w:b/>
          <w:caps/>
          <w:sz w:val="56"/>
          <w:szCs w:val="56"/>
        </w:rPr>
        <w:t>”</w:t>
      </w:r>
    </w:p>
    <w:p w:rsidR="00C7151C" w:rsidRDefault="00C7151C" w:rsidP="00C7151C">
      <w:pPr>
        <w:rPr>
          <w:b/>
          <w:caps/>
          <w:sz w:val="56"/>
          <w:szCs w:val="56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rPr>
          <w:b/>
          <w:caps/>
          <w:sz w:val="28"/>
          <w:szCs w:val="28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Pr="00580C1E" w:rsidRDefault="00C7151C" w:rsidP="00C715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</w:t>
      </w:r>
      <w:r w:rsidRPr="0090531D">
        <w:rPr>
          <w:b/>
          <w:sz w:val="28"/>
          <w:szCs w:val="28"/>
        </w:rPr>
        <w:t>ССЛЕДОВАНИЕ НОВОГО НЕЛИНЕЙНОГО КРИСТАЛЛА - ЧЕТВЕРНОГО БАРИЕВОГО ХАЛЬКОГЕНИДА И СОЗДАНИЕ НА ЕГО ОСНОВЕ ПАРАМЕТРИЧЕСКОГО ГЕНЕРАТОРА СВЕТА</w:t>
      </w:r>
      <w:r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Ерушин</w:t>
      </w:r>
      <w:proofErr w:type="spellEnd"/>
      <w:r>
        <w:rPr>
          <w:b/>
          <w:sz w:val="28"/>
          <w:szCs w:val="28"/>
        </w:rPr>
        <w:t xml:space="preserve"> Е.Ю.</w:t>
      </w:r>
    </w:p>
    <w:p w:rsidR="00C7151C" w:rsidRPr="00E21773" w:rsidRDefault="00C7151C" w:rsidP="00C7151C">
      <w:pPr>
        <w:jc w:val="center"/>
        <w:rPr>
          <w:sz w:val="28"/>
          <w:szCs w:val="28"/>
        </w:rPr>
      </w:pPr>
      <w:r w:rsidRPr="00E21773">
        <w:rPr>
          <w:sz w:val="28"/>
          <w:szCs w:val="28"/>
        </w:rPr>
        <w:t>Новосибирский государственный технический университет</w:t>
      </w:r>
    </w:p>
    <w:p w:rsidR="00C7151C" w:rsidRDefault="00C7151C" w:rsidP="00C7151C">
      <w:pPr>
        <w:tabs>
          <w:tab w:val="left" w:pos="4395"/>
        </w:tabs>
        <w:rPr>
          <w:sz w:val="28"/>
          <w:szCs w:val="28"/>
          <w:vertAlign w:val="superscript"/>
        </w:rPr>
      </w:pPr>
    </w:p>
    <w:p w:rsidR="00C7151C" w:rsidRDefault="00C7151C" w:rsidP="00C7151C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студенты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в.н.с</w:t>
      </w:r>
      <w:proofErr w:type="spellEnd"/>
      <w:r>
        <w:rPr>
          <w:rFonts w:eastAsia="Calibri"/>
          <w:sz w:val="24"/>
          <w:szCs w:val="24"/>
        </w:rPr>
        <w:t xml:space="preserve">. ИЛФ СО РАН </w:t>
      </w:r>
      <w:r>
        <w:rPr>
          <w:rFonts w:eastAsia="Calibri"/>
          <w:sz w:val="24"/>
          <w:szCs w:val="24"/>
        </w:rPr>
        <w:tab/>
      </w:r>
      <w:r w:rsidRPr="00EA6BC9">
        <w:rPr>
          <w:color w:val="000000" w:themeColor="text1"/>
          <w:sz w:val="24"/>
          <w:szCs w:val="24"/>
          <w:shd w:val="clear" w:color="auto" w:fill="FFFFFF"/>
        </w:rPr>
        <w:t xml:space="preserve">д.ф.-м.н. Д.Б. </w:t>
      </w:r>
      <w:proofErr w:type="spellStart"/>
      <w:r w:rsidRPr="00EA6BC9">
        <w:rPr>
          <w:color w:val="000000" w:themeColor="text1"/>
          <w:sz w:val="24"/>
          <w:szCs w:val="24"/>
          <w:shd w:val="clear" w:color="auto" w:fill="FFFFFF"/>
        </w:rPr>
        <w:t>Колкер</w:t>
      </w:r>
      <w:proofErr w:type="spellEnd"/>
      <w:proofErr w:type="gramEnd"/>
    </w:p>
    <w:p w:rsidR="00C7151C" w:rsidRPr="00DE75F0" w:rsidRDefault="00C7151C" w:rsidP="00C7151C">
      <w:pPr>
        <w:tabs>
          <w:tab w:val="left" w:pos="4962"/>
        </w:tabs>
        <w:rPr>
          <w:rFonts w:eastAsia="Calibri"/>
          <w:sz w:val="24"/>
          <w:szCs w:val="24"/>
        </w:rPr>
      </w:pPr>
    </w:p>
    <w:p w:rsidR="00C7151C" w:rsidRPr="00027B3F" w:rsidRDefault="00C7151C" w:rsidP="00C7151C">
      <w:pPr>
        <w:ind w:firstLine="567"/>
        <w:jc w:val="both"/>
        <w:rPr>
          <w:sz w:val="24"/>
          <w:szCs w:val="28"/>
        </w:rPr>
      </w:pPr>
      <w:r w:rsidRPr="00027B3F">
        <w:rPr>
          <w:sz w:val="24"/>
          <w:szCs w:val="28"/>
        </w:rPr>
        <w:t>Выдох человека является сложной газовой смесью различных химических соединений, в том числе воды, метана, этана, диоксида углерода, ацетона, аммиака и др. В области 3 – 15 мкм наиболее широко представлены линии поглощения колебательно-вращательных переходов этих веществ. Некоторые молекулы, имеющие специфичность образования в организме, могут служить естественными газообразными «</w:t>
      </w:r>
      <w:proofErr w:type="spellStart"/>
      <w:r w:rsidRPr="00027B3F">
        <w:rPr>
          <w:sz w:val="24"/>
          <w:szCs w:val="28"/>
        </w:rPr>
        <w:t>биомаркерами</w:t>
      </w:r>
      <w:proofErr w:type="spellEnd"/>
      <w:r w:rsidRPr="00027B3F">
        <w:rPr>
          <w:sz w:val="24"/>
          <w:szCs w:val="28"/>
        </w:rPr>
        <w:t xml:space="preserve">». Регистрация и определение концентрации перечисленных газовых примесей в выдохе человека могут дать ценную информацию для диагностики биохимических и физиологических процессов, протекающих в организме человека при определенных заболеваниях. </w:t>
      </w:r>
    </w:p>
    <w:p w:rsidR="00C7151C" w:rsidRPr="00683314" w:rsidRDefault="00C7151C" w:rsidP="00C7151C">
      <w:pPr>
        <w:ind w:firstLine="567"/>
        <w:jc w:val="both"/>
        <w:rPr>
          <w:sz w:val="24"/>
          <w:szCs w:val="28"/>
        </w:rPr>
      </w:pPr>
      <w:r w:rsidRPr="00027B3F">
        <w:rPr>
          <w:sz w:val="24"/>
          <w:szCs w:val="28"/>
        </w:rPr>
        <w:t xml:space="preserve">Лазерная оптико-акустическая спектроскопия является одним из эффективных подходов, используемых для определения концентраций летучих соединений в сложных газовых смесях, в том числе и в выдыхаемом человеком воздухе. При разработке лазерных газоаналитических приборов необходимо обеспечить возможность плавной перестройки длины волны излучения в среднем ИК диапазоне. </w:t>
      </w:r>
    </w:p>
    <w:p w:rsidR="00C7151C" w:rsidRPr="00027B3F" w:rsidRDefault="00C7151C" w:rsidP="00C7151C">
      <w:pPr>
        <w:ind w:firstLine="567"/>
        <w:jc w:val="both"/>
        <w:rPr>
          <w:sz w:val="24"/>
          <w:szCs w:val="28"/>
        </w:rPr>
      </w:pPr>
      <w:r w:rsidRPr="00027B3F">
        <w:rPr>
          <w:sz w:val="24"/>
          <w:szCs w:val="28"/>
        </w:rPr>
        <w:t>Преобразование частоты, используемое в параметрических генераторах света, является эффективным способом создания когерентного излучения в среднем ИК диапазоне. Однако</w:t>
      </w:r>
      <w:proofErr w:type="gramStart"/>
      <w:r w:rsidRPr="00027B3F">
        <w:rPr>
          <w:sz w:val="24"/>
          <w:szCs w:val="28"/>
        </w:rPr>
        <w:t>,</w:t>
      </w:r>
      <w:proofErr w:type="gramEnd"/>
      <w:r w:rsidRPr="00027B3F">
        <w:rPr>
          <w:sz w:val="24"/>
          <w:szCs w:val="28"/>
        </w:rPr>
        <w:t xml:space="preserve"> основным ограничением при разработке ПГС является крайне </w:t>
      </w:r>
    </w:p>
    <w:p w:rsidR="00C7151C" w:rsidRDefault="00C7151C" w:rsidP="00C7151C">
      <w:pPr>
        <w:ind w:firstLine="567"/>
        <w:jc w:val="both"/>
        <w:rPr>
          <w:sz w:val="24"/>
          <w:szCs w:val="28"/>
        </w:rPr>
      </w:pPr>
      <w:r w:rsidRPr="00027B3F">
        <w:rPr>
          <w:sz w:val="24"/>
          <w:szCs w:val="28"/>
        </w:rPr>
        <w:t>ограниченное кол</w:t>
      </w:r>
      <w:r>
        <w:rPr>
          <w:sz w:val="24"/>
          <w:szCs w:val="28"/>
        </w:rPr>
        <w:t xml:space="preserve">ичество нелинейных кристаллов, </w:t>
      </w:r>
      <w:r w:rsidRPr="00027B3F">
        <w:rPr>
          <w:sz w:val="24"/>
          <w:szCs w:val="28"/>
        </w:rPr>
        <w:t>прозрачных в ближне</w:t>
      </w:r>
      <w:r>
        <w:rPr>
          <w:sz w:val="24"/>
          <w:szCs w:val="28"/>
        </w:rPr>
        <w:t xml:space="preserve">м и среднем </w:t>
      </w:r>
    </w:p>
    <w:tbl>
      <w:tblPr>
        <w:tblStyle w:val="ad"/>
        <w:tblpPr w:leftFromText="180" w:rightFromText="180" w:vertAnchor="text" w:horzAnchor="margin" w:tblpXSpec="right" w:tblpY="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</w:tblGrid>
      <w:tr w:rsidR="00C7151C" w:rsidTr="003D15C4">
        <w:trPr>
          <w:trHeight w:val="1852"/>
        </w:trPr>
        <w:tc>
          <w:tcPr>
            <w:tcW w:w="4604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 w:rsidRPr="00927961">
              <w:rPr>
                <w:noProof/>
                <w:color w:val="000000"/>
              </w:rPr>
              <w:drawing>
                <wp:inline distT="0" distB="0" distL="0" distR="0" wp14:anchorId="378F5689" wp14:editId="10F78636">
                  <wp:extent cx="2786743" cy="23236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eo 1064_1500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4" t="10599" r="11923" b="4186"/>
                          <a:stretch/>
                        </pic:blipFill>
                        <pic:spPr bwMode="auto">
                          <a:xfrm>
                            <a:off x="0" y="0"/>
                            <a:ext cx="3060401" cy="255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RPr="00F702AF" w:rsidTr="003D15C4">
        <w:trPr>
          <w:trHeight w:val="432"/>
        </w:trPr>
        <w:tc>
          <w:tcPr>
            <w:tcW w:w="4604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 w:rsidRPr="00E81ECF">
              <w:rPr>
                <w:b/>
                <w:sz w:val="22"/>
                <w:szCs w:val="22"/>
              </w:rPr>
              <w:t>Рис. 1.</w:t>
            </w:r>
            <w:r w:rsidRPr="00E81ECF"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Взаимодействие</w:t>
            </w:r>
            <w:r w:rsidRPr="0010044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00443">
              <w:rPr>
                <w:i/>
                <w:color w:val="000000"/>
                <w:sz w:val="22"/>
                <w:szCs w:val="22"/>
                <w:lang w:val="en-US"/>
              </w:rPr>
              <w:t>ee</w:t>
            </w:r>
            <w:proofErr w:type="spellEnd"/>
            <w:r w:rsidRPr="00100443">
              <w:rPr>
                <w:i/>
                <w:color w:val="000000"/>
                <w:sz w:val="22"/>
                <w:szCs w:val="22"/>
              </w:rPr>
              <w:t>-</w:t>
            </w:r>
            <w:r w:rsidRPr="00100443">
              <w:rPr>
                <w:i/>
                <w:color w:val="000000"/>
                <w:sz w:val="22"/>
                <w:szCs w:val="22"/>
                <w:lang w:val="en-US"/>
              </w:rPr>
              <w:t>o</w:t>
            </w:r>
            <w:r w:rsidRPr="00100443">
              <w:rPr>
                <w:color w:val="000000"/>
                <w:sz w:val="22"/>
                <w:szCs w:val="22"/>
              </w:rPr>
              <w:t xml:space="preserve">. Расчётные перестроечные характеристики ПГС на основе </w:t>
            </w:r>
            <w:proofErr w:type="spellStart"/>
            <w:r w:rsidRPr="00100443">
              <w:rPr>
                <w:color w:val="000000"/>
                <w:sz w:val="22"/>
                <w:szCs w:val="22"/>
                <w:lang w:val="en-US"/>
              </w:rPr>
              <w:t>BGGSe</w:t>
            </w:r>
            <w:proofErr w:type="spellEnd"/>
            <w:r w:rsidRPr="00100443">
              <w:rPr>
                <w:color w:val="000000"/>
                <w:sz w:val="22"/>
                <w:szCs w:val="22"/>
              </w:rPr>
              <w:t xml:space="preserve"> при накачке излучением с длиной волны 1,064</w:t>
            </w:r>
            <w:r w:rsidRPr="00100443">
              <w:rPr>
                <w:color w:val="000000"/>
                <w:sz w:val="22"/>
                <w:szCs w:val="22"/>
                <w:lang w:val="en-US"/>
              </w:rPr>
              <w:t> </w:t>
            </w:r>
            <w:r w:rsidRPr="00100443">
              <w:rPr>
                <w:color w:val="000000"/>
                <w:sz w:val="22"/>
                <w:szCs w:val="22"/>
              </w:rPr>
              <w:t>мкм (кружки) и 1,5 мкм (треугольники).</w:t>
            </w:r>
          </w:p>
        </w:tc>
      </w:tr>
    </w:tbl>
    <w:p w:rsidR="00C7151C" w:rsidRDefault="00C7151C" w:rsidP="00C7151C">
      <w:pPr>
        <w:ind w:firstLine="567"/>
        <w:jc w:val="both"/>
        <w:rPr>
          <w:sz w:val="24"/>
          <w:szCs w:val="28"/>
        </w:rPr>
      </w:pPr>
      <w:proofErr w:type="gramStart"/>
      <w:r>
        <w:rPr>
          <w:sz w:val="24"/>
          <w:szCs w:val="28"/>
        </w:rPr>
        <w:t>ИК-диапазоне</w:t>
      </w:r>
      <w:proofErr w:type="gramEnd"/>
      <w:r>
        <w:rPr>
          <w:sz w:val="24"/>
          <w:szCs w:val="28"/>
        </w:rPr>
        <w:t xml:space="preserve"> (1-15</w:t>
      </w:r>
      <w:r w:rsidRPr="00027B3F">
        <w:rPr>
          <w:sz w:val="24"/>
          <w:szCs w:val="28"/>
        </w:rPr>
        <w:t xml:space="preserve"> мкм), обладающих рядом необходимых физических свойств: высокими нелинейными свойствами, лучевой стойкостью, хорошими механическими свойствами и большой теплопроводностью. Одним из потенциально интересных материалов является четверной бариевый </w:t>
      </w:r>
      <w:proofErr w:type="spellStart"/>
      <w:r w:rsidRPr="00027B3F">
        <w:rPr>
          <w:sz w:val="24"/>
          <w:szCs w:val="28"/>
        </w:rPr>
        <w:t>халькогенид</w:t>
      </w:r>
      <w:proofErr w:type="spellEnd"/>
      <w:r w:rsidRPr="00027B3F">
        <w:rPr>
          <w:sz w:val="24"/>
          <w:szCs w:val="28"/>
        </w:rPr>
        <w:t xml:space="preserve"> (</w:t>
      </w:r>
      <w:proofErr w:type="spellStart"/>
      <w:r w:rsidRPr="00027B3F">
        <w:rPr>
          <w:sz w:val="24"/>
          <w:szCs w:val="28"/>
        </w:rPr>
        <w:t>BGGSe</w:t>
      </w:r>
      <w:proofErr w:type="spellEnd"/>
      <w:r w:rsidRPr="00027B3F">
        <w:rPr>
          <w:sz w:val="24"/>
          <w:szCs w:val="28"/>
        </w:rPr>
        <w:t>), т.к. он прозрачен от 2 до 18 мкм и имеет высокий коэффициент нелинейности</w:t>
      </w:r>
      <w:r>
        <w:rPr>
          <w:sz w:val="24"/>
          <w:szCs w:val="28"/>
        </w:rPr>
        <w:t xml:space="preserve"> (максимальная составляющая тензора квадратичной нелинейности </w:t>
      </w:r>
      <w:r>
        <w:rPr>
          <w:sz w:val="24"/>
          <w:szCs w:val="28"/>
          <w:lang w:val="en-US"/>
        </w:rPr>
        <w:t>d</w:t>
      </w:r>
      <w:r w:rsidRPr="008C0426">
        <w:rPr>
          <w:sz w:val="24"/>
          <w:szCs w:val="28"/>
          <w:vertAlign w:val="subscript"/>
        </w:rPr>
        <w:t>11</w:t>
      </w:r>
      <w:r>
        <w:rPr>
          <w:sz w:val="24"/>
          <w:szCs w:val="28"/>
          <w:vertAlign w:val="subscript"/>
        </w:rPr>
        <w:t xml:space="preserve"> </w:t>
      </w:r>
      <w:r w:rsidRPr="008C0426">
        <w:rPr>
          <w:sz w:val="24"/>
          <w:szCs w:val="28"/>
        </w:rPr>
        <w:t>= 66</w:t>
      </w:r>
      <m:oMath>
        <m:r>
          <w:rPr>
            <w:rFonts w:ascii="Cambria Math" w:hAnsi="Cambria Math"/>
            <w:sz w:val="24"/>
            <w:szCs w:val="28"/>
          </w:rPr>
          <m:t>±</m:t>
        </m:r>
      </m:oMath>
      <w:r w:rsidRPr="008C0426">
        <w:rPr>
          <w:sz w:val="24"/>
          <w:szCs w:val="28"/>
        </w:rPr>
        <w:t xml:space="preserve">15 </w:t>
      </w:r>
      <w:r>
        <w:rPr>
          <w:sz w:val="24"/>
          <w:szCs w:val="28"/>
        </w:rPr>
        <w:t>пм/В</w:t>
      </w:r>
      <w:proofErr w:type="gramStart"/>
      <w:r>
        <w:rPr>
          <w:sz w:val="24"/>
          <w:szCs w:val="28"/>
          <w:vertAlign w:val="superscript"/>
        </w:rPr>
        <w:t>2</w:t>
      </w:r>
      <w:proofErr w:type="gramEnd"/>
      <w:r>
        <w:rPr>
          <w:sz w:val="24"/>
          <w:szCs w:val="28"/>
        </w:rPr>
        <w:t>)</w:t>
      </w:r>
      <w:r w:rsidRPr="00027B3F">
        <w:rPr>
          <w:sz w:val="24"/>
          <w:szCs w:val="28"/>
        </w:rPr>
        <w:t xml:space="preserve">. </w:t>
      </w:r>
    </w:p>
    <w:p w:rsidR="00C7151C" w:rsidRPr="00683314" w:rsidRDefault="00C7151C" w:rsidP="00C7151C">
      <w:pPr>
        <w:ind w:firstLine="567"/>
        <w:jc w:val="both"/>
        <w:rPr>
          <w:sz w:val="24"/>
          <w:szCs w:val="28"/>
        </w:rPr>
      </w:pPr>
      <w:r w:rsidRPr="00027B3F">
        <w:rPr>
          <w:sz w:val="24"/>
          <w:szCs w:val="28"/>
        </w:rPr>
        <w:t>Целью работы является исследован</w:t>
      </w:r>
      <w:r>
        <w:rPr>
          <w:sz w:val="24"/>
          <w:szCs w:val="28"/>
        </w:rPr>
        <w:t xml:space="preserve">ие </w:t>
      </w:r>
      <w:r w:rsidRPr="00027B3F">
        <w:rPr>
          <w:sz w:val="24"/>
          <w:szCs w:val="28"/>
        </w:rPr>
        <w:t>структуры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  <w:lang w:val="en-US"/>
        </w:rPr>
        <w:t>BGGSe</w:t>
      </w:r>
      <w:proofErr w:type="spellEnd"/>
      <w:r w:rsidRPr="00027B3F">
        <w:rPr>
          <w:sz w:val="24"/>
          <w:szCs w:val="28"/>
        </w:rPr>
        <w:t xml:space="preserve"> и создание широко перестраиваемого параметрического</w:t>
      </w:r>
      <w:r>
        <w:rPr>
          <w:sz w:val="24"/>
          <w:szCs w:val="28"/>
        </w:rPr>
        <w:t xml:space="preserve"> генератора света в области 2-15</w:t>
      </w:r>
      <w:r w:rsidRPr="00027B3F">
        <w:rPr>
          <w:sz w:val="24"/>
          <w:szCs w:val="28"/>
        </w:rPr>
        <w:t xml:space="preserve"> мкм с накачкой наносекундными импульсами </w:t>
      </w:r>
      <w:proofErr w:type="spellStart"/>
      <w:r w:rsidRPr="00027B3F">
        <w:rPr>
          <w:sz w:val="24"/>
          <w:szCs w:val="28"/>
        </w:rPr>
        <w:t>неодимового</w:t>
      </w:r>
      <w:proofErr w:type="spellEnd"/>
      <w:r w:rsidRPr="00027B3F">
        <w:rPr>
          <w:sz w:val="24"/>
          <w:szCs w:val="28"/>
        </w:rPr>
        <w:t xml:space="preserve"> лазера на длине волны 1</w:t>
      </w:r>
      <w:r w:rsidRPr="008C0426">
        <w:rPr>
          <w:sz w:val="24"/>
          <w:szCs w:val="28"/>
        </w:rPr>
        <w:t>064</w:t>
      </w:r>
      <w:r w:rsidRPr="00027B3F">
        <w:rPr>
          <w:sz w:val="24"/>
          <w:szCs w:val="28"/>
        </w:rPr>
        <w:t xml:space="preserve"> мкм. Создание такого источника света представляет большой интерес для </w:t>
      </w:r>
      <w:proofErr w:type="spellStart"/>
      <w:r w:rsidRPr="00027B3F">
        <w:rPr>
          <w:sz w:val="24"/>
          <w:szCs w:val="28"/>
        </w:rPr>
        <w:t>неинвазивной</w:t>
      </w:r>
      <w:proofErr w:type="spellEnd"/>
      <w:r w:rsidRPr="00027B3F">
        <w:rPr>
          <w:sz w:val="24"/>
          <w:szCs w:val="28"/>
        </w:rPr>
        <w:t xml:space="preserve"> диагностики и </w:t>
      </w:r>
      <w:proofErr w:type="spellStart"/>
      <w:r w:rsidRPr="00027B3F">
        <w:rPr>
          <w:sz w:val="24"/>
          <w:szCs w:val="28"/>
        </w:rPr>
        <w:t>газоанализа</w:t>
      </w:r>
      <w:proofErr w:type="spellEnd"/>
      <w:r w:rsidRPr="00027B3F">
        <w:rPr>
          <w:sz w:val="24"/>
          <w:szCs w:val="28"/>
        </w:rPr>
        <w:t>.</w:t>
      </w:r>
    </w:p>
    <w:tbl>
      <w:tblPr>
        <w:tblStyle w:val="ad"/>
        <w:tblpPr w:leftFromText="180" w:rightFromText="180" w:vertAnchor="text" w:horzAnchor="page" w:tblpX="5845" w:tblpYSpec="insi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</w:tblGrid>
      <w:tr w:rsidR="00C7151C" w:rsidTr="003D15C4">
        <w:trPr>
          <w:trHeight w:val="1852"/>
        </w:trPr>
        <w:tc>
          <w:tcPr>
            <w:tcW w:w="4216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 w:rsidRPr="00927961">
              <w:rPr>
                <w:noProof/>
              </w:rPr>
              <w:lastRenderedPageBreak/>
              <w:drawing>
                <wp:inline distT="0" distB="0" distL="0" distR="0" wp14:anchorId="02E48130" wp14:editId="133CD16D">
                  <wp:extent cx="2842260" cy="24160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eo_1064_1500.ti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6" t="8419" r="11963" b="4753"/>
                          <a:stretch/>
                        </pic:blipFill>
                        <pic:spPr bwMode="auto">
                          <a:xfrm>
                            <a:off x="0" y="0"/>
                            <a:ext cx="2988021" cy="254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RPr="00F702AF" w:rsidTr="003D15C4">
        <w:trPr>
          <w:trHeight w:val="432"/>
        </w:trPr>
        <w:tc>
          <w:tcPr>
            <w:tcW w:w="4216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 w:rsidRPr="00E81ECF">
              <w:rPr>
                <w:b/>
                <w:sz w:val="22"/>
                <w:szCs w:val="22"/>
              </w:rPr>
              <w:t xml:space="preserve">Рис. </w:t>
            </w:r>
            <w:r>
              <w:rPr>
                <w:b/>
                <w:sz w:val="22"/>
                <w:szCs w:val="22"/>
              </w:rPr>
              <w:t>2</w:t>
            </w:r>
            <w:r w:rsidRPr="00683314">
              <w:rPr>
                <w:b/>
                <w:sz w:val="22"/>
                <w:szCs w:val="22"/>
              </w:rPr>
              <w:t>.</w:t>
            </w:r>
            <w:r w:rsidRPr="00683314"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Взаимодействие</w:t>
            </w:r>
            <w:r w:rsidRPr="0068331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83314">
              <w:rPr>
                <w:i/>
                <w:color w:val="000000"/>
                <w:sz w:val="22"/>
                <w:szCs w:val="22"/>
                <w:lang w:val="en-US"/>
              </w:rPr>
              <w:t>oe</w:t>
            </w:r>
            <w:proofErr w:type="spellEnd"/>
            <w:r w:rsidRPr="00683314">
              <w:rPr>
                <w:i/>
                <w:color w:val="000000"/>
                <w:sz w:val="22"/>
                <w:szCs w:val="22"/>
              </w:rPr>
              <w:t>-</w:t>
            </w:r>
            <w:r w:rsidRPr="00683314">
              <w:rPr>
                <w:i/>
                <w:color w:val="000000"/>
                <w:sz w:val="22"/>
                <w:szCs w:val="22"/>
                <w:lang w:val="en-US"/>
              </w:rPr>
              <w:t>o</w:t>
            </w:r>
            <w:r w:rsidRPr="00683314">
              <w:rPr>
                <w:color w:val="000000"/>
                <w:sz w:val="22"/>
                <w:szCs w:val="22"/>
              </w:rPr>
              <w:t xml:space="preserve">. Расчётные перестроечные характеристики ПГС на основе </w:t>
            </w:r>
            <w:proofErr w:type="spellStart"/>
            <w:r w:rsidRPr="00683314">
              <w:rPr>
                <w:color w:val="000000"/>
                <w:sz w:val="22"/>
                <w:szCs w:val="22"/>
                <w:lang w:val="en-US"/>
              </w:rPr>
              <w:t>BGGSe</w:t>
            </w:r>
            <w:proofErr w:type="spellEnd"/>
            <w:r w:rsidRPr="00683314">
              <w:rPr>
                <w:color w:val="000000"/>
                <w:sz w:val="22"/>
                <w:szCs w:val="22"/>
              </w:rPr>
              <w:t xml:space="preserve"> при накачке излучением с длиной волны 1,064</w:t>
            </w:r>
            <w:r w:rsidRPr="00683314">
              <w:rPr>
                <w:color w:val="000000"/>
                <w:sz w:val="22"/>
                <w:szCs w:val="22"/>
                <w:lang w:val="en-US"/>
              </w:rPr>
              <w:t> </w:t>
            </w:r>
            <w:r w:rsidRPr="00683314">
              <w:rPr>
                <w:color w:val="000000"/>
                <w:sz w:val="22"/>
                <w:szCs w:val="22"/>
              </w:rPr>
              <w:t>мкм (кружки) и 1,5 мкм (треугольники).</w:t>
            </w:r>
          </w:p>
        </w:tc>
      </w:tr>
    </w:tbl>
    <w:p w:rsidR="00C7151C" w:rsidRDefault="00C7151C" w:rsidP="00C7151C">
      <w:pPr>
        <w:ind w:firstLine="567"/>
        <w:jc w:val="both"/>
        <w:rPr>
          <w:sz w:val="24"/>
          <w:szCs w:val="24"/>
        </w:rPr>
      </w:pPr>
      <w:proofErr w:type="gramStart"/>
      <w:r w:rsidRPr="00027B3F">
        <w:rPr>
          <w:sz w:val="24"/>
          <w:szCs w:val="28"/>
        </w:rPr>
        <w:t>Для достижения поставленной цели были проведены модельные исследования перестроечных характеристик параметрических генераторов света на основе нового перспективного нелинейного кристалла</w:t>
      </w:r>
      <w:r>
        <w:rPr>
          <w:sz w:val="24"/>
          <w:szCs w:val="24"/>
        </w:rPr>
        <w:t>, некоторые из них представлены на рис.1 и рис.2</w:t>
      </w:r>
      <w:r w:rsidRPr="00027B3F">
        <w:rPr>
          <w:sz w:val="24"/>
          <w:szCs w:val="28"/>
        </w:rPr>
        <w:t xml:space="preserve">, рассмотрены случаи использования различных источников накачки при реализации всех возможных типов </w:t>
      </w:r>
      <w:proofErr w:type="spellStart"/>
      <w:r w:rsidRPr="00027B3F">
        <w:rPr>
          <w:sz w:val="24"/>
          <w:szCs w:val="28"/>
        </w:rPr>
        <w:t>трёхволнового</w:t>
      </w:r>
      <w:proofErr w:type="spellEnd"/>
      <w:r w:rsidRPr="00027B3F">
        <w:rPr>
          <w:sz w:val="24"/>
          <w:szCs w:val="28"/>
        </w:rPr>
        <w:t xml:space="preserve"> </w:t>
      </w:r>
      <w:r w:rsidRPr="00581D43">
        <w:rPr>
          <w:sz w:val="24"/>
          <w:szCs w:val="24"/>
        </w:rPr>
        <w:t xml:space="preserve">взаимодействия, выбраны углы среза экспериментальных образцов </w:t>
      </w:r>
      <w:proofErr w:type="spellStart"/>
      <w:r w:rsidRPr="00581D43">
        <w:rPr>
          <w:sz w:val="24"/>
          <w:szCs w:val="24"/>
        </w:rPr>
        <w:t>BGGSe</w:t>
      </w:r>
      <w:proofErr w:type="spellEnd"/>
      <w:r w:rsidRPr="00581D43">
        <w:rPr>
          <w:sz w:val="24"/>
          <w:szCs w:val="24"/>
        </w:rPr>
        <w:t xml:space="preserve"> для обеспечения диапазона перестройки 3 – 1</w:t>
      </w:r>
      <w:r>
        <w:rPr>
          <w:sz w:val="24"/>
          <w:szCs w:val="24"/>
        </w:rPr>
        <w:t>5 мкм длины волны излучения ПГС</w:t>
      </w:r>
      <w:r>
        <w:rPr>
          <w:sz w:val="24"/>
          <w:szCs w:val="24"/>
          <w:vertAlign w:val="superscript"/>
        </w:rPr>
        <w:t>3</w:t>
      </w:r>
      <w:r w:rsidRPr="00581D43">
        <w:rPr>
          <w:sz w:val="24"/>
          <w:szCs w:val="24"/>
        </w:rPr>
        <w:t xml:space="preserve">. </w:t>
      </w:r>
      <w:proofErr w:type="gramEnd"/>
    </w:p>
    <w:p w:rsidR="00C7151C" w:rsidRPr="008C0426" w:rsidRDefault="00C7151C" w:rsidP="00C7151C">
      <w:pPr>
        <w:ind w:firstLine="567"/>
        <w:jc w:val="both"/>
        <w:rPr>
          <w:sz w:val="24"/>
          <w:szCs w:val="24"/>
        </w:rPr>
      </w:pPr>
      <w:r w:rsidRPr="00581D43">
        <w:rPr>
          <w:sz w:val="24"/>
          <w:szCs w:val="24"/>
        </w:rPr>
        <w:t xml:space="preserve">Сейчас работа идет на исследовании лучевой стойкости пластинок кристалла </w:t>
      </w:r>
      <w:proofErr w:type="spellStart"/>
      <w:r w:rsidRPr="00581D43">
        <w:rPr>
          <w:sz w:val="24"/>
          <w:szCs w:val="24"/>
        </w:rPr>
        <w:t>BGGSe</w:t>
      </w:r>
      <w:proofErr w:type="spellEnd"/>
      <w:r w:rsidRPr="00581D43">
        <w:rPr>
          <w:sz w:val="24"/>
          <w:szCs w:val="24"/>
        </w:rPr>
        <w:t xml:space="preserve">. В дальнейшем ожидается разработать действующий макет высокоэффективного наносекундного ПГС на основе </w:t>
      </w:r>
      <w:proofErr w:type="spellStart"/>
      <w:r w:rsidRPr="00581D43">
        <w:rPr>
          <w:sz w:val="24"/>
          <w:szCs w:val="24"/>
        </w:rPr>
        <w:t>BGGSe</w:t>
      </w:r>
      <w:proofErr w:type="spellEnd"/>
      <w:r w:rsidRPr="00581D43">
        <w:rPr>
          <w:sz w:val="24"/>
          <w:szCs w:val="24"/>
        </w:rPr>
        <w:t xml:space="preserve">, а также исследовать его перестроечные и энергетические характеристики. Такой источник излучения позволит детектировать различные газовые смеси, в том числе вредные, взрывчатые и наркотические вещества, а также может использоваться для </w:t>
      </w:r>
      <w:proofErr w:type="spellStart"/>
      <w:r w:rsidRPr="00581D43">
        <w:rPr>
          <w:sz w:val="24"/>
          <w:szCs w:val="24"/>
        </w:rPr>
        <w:t>неивазивной</w:t>
      </w:r>
      <w:proofErr w:type="spellEnd"/>
      <w:r w:rsidRPr="00581D43">
        <w:rPr>
          <w:sz w:val="24"/>
          <w:szCs w:val="24"/>
        </w:rPr>
        <w:t xml:space="preserve"> медицинской диагностики и позволит выявлять некоторые болезни на ранних стадиях развития, например, рак легких, груди, пищеварения.</w:t>
      </w:r>
    </w:p>
    <w:p w:rsidR="00C7151C" w:rsidRDefault="00C7151C" w:rsidP="00C7151C">
      <w:pPr>
        <w:ind w:firstLine="170"/>
        <w:jc w:val="both"/>
        <w:rPr>
          <w:color w:val="000000"/>
          <w:sz w:val="24"/>
          <w:szCs w:val="24"/>
        </w:rPr>
      </w:pPr>
      <w:r w:rsidRPr="008C0426">
        <w:rPr>
          <w:color w:val="000000"/>
          <w:sz w:val="24"/>
          <w:szCs w:val="24"/>
        </w:rPr>
        <w:t>Работа выполнена при финансовой поддержке РФФИ в рамках научного проекта «</w:t>
      </w:r>
      <w:proofErr w:type="spellStart"/>
      <w:proofErr w:type="gramStart"/>
      <w:r w:rsidRPr="008C0426">
        <w:rPr>
          <w:color w:val="000000"/>
          <w:sz w:val="24"/>
          <w:szCs w:val="24"/>
        </w:rPr>
        <w:t>мол</w:t>
      </w:r>
      <w:proofErr w:type="gramEnd"/>
      <w:r w:rsidRPr="008C0426">
        <w:rPr>
          <w:color w:val="000000"/>
          <w:sz w:val="24"/>
          <w:szCs w:val="24"/>
        </w:rPr>
        <w:t>_а</w:t>
      </w:r>
      <w:proofErr w:type="spellEnd"/>
      <w:r w:rsidRPr="008C0426">
        <w:rPr>
          <w:color w:val="000000"/>
          <w:sz w:val="24"/>
          <w:szCs w:val="24"/>
        </w:rPr>
        <w:t>» № 18</w:t>
      </w:r>
      <w:r w:rsidRPr="008C0426">
        <w:rPr>
          <w:color w:val="000000"/>
          <w:sz w:val="24"/>
          <w:szCs w:val="24"/>
        </w:rPr>
        <w:noBreakHyphen/>
        <w:t>32</w:t>
      </w:r>
      <w:r w:rsidRPr="008C0426">
        <w:rPr>
          <w:color w:val="000000"/>
          <w:sz w:val="24"/>
          <w:szCs w:val="24"/>
        </w:rPr>
        <w:noBreakHyphen/>
        <w:t>00105.</w:t>
      </w:r>
    </w:p>
    <w:p w:rsidR="00C7151C" w:rsidRDefault="00C7151C" w:rsidP="00C7151C">
      <w:pPr>
        <w:ind w:firstLine="170"/>
        <w:jc w:val="both"/>
        <w:rPr>
          <w:color w:val="000000"/>
          <w:sz w:val="24"/>
          <w:szCs w:val="24"/>
        </w:rPr>
      </w:pPr>
    </w:p>
    <w:p w:rsidR="00C7151C" w:rsidRPr="00692599" w:rsidRDefault="00C7151C" w:rsidP="00C7151C">
      <w:pPr>
        <w:autoSpaceDE/>
        <w:autoSpaceDN/>
        <w:ind w:firstLine="72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1. </w:t>
      </w:r>
      <w:r w:rsidRPr="00CD05C0">
        <w:rPr>
          <w:color w:val="000000"/>
          <w:sz w:val="24"/>
          <w:szCs w:val="24"/>
        </w:rPr>
        <w:t xml:space="preserve">Михайленко С.Н., </w:t>
      </w:r>
      <w:proofErr w:type="spellStart"/>
      <w:r w:rsidRPr="00CD05C0">
        <w:rPr>
          <w:color w:val="000000"/>
          <w:sz w:val="24"/>
          <w:szCs w:val="24"/>
        </w:rPr>
        <w:t>Бабиков</w:t>
      </w:r>
      <w:proofErr w:type="spellEnd"/>
      <w:r w:rsidRPr="00CD05C0">
        <w:rPr>
          <w:color w:val="000000"/>
          <w:sz w:val="24"/>
          <w:szCs w:val="24"/>
        </w:rPr>
        <w:t xml:space="preserve"> Ю.Л., Головко В.Ф, </w:t>
      </w:r>
      <w:r w:rsidRPr="00CD05C0">
        <w:rPr>
          <w:i/>
          <w:color w:val="000000"/>
          <w:sz w:val="24"/>
          <w:szCs w:val="24"/>
        </w:rPr>
        <w:t>Оптика атмосферы и океана</w:t>
      </w:r>
      <w:r w:rsidRPr="00CD05C0">
        <w:rPr>
          <w:color w:val="000000"/>
          <w:sz w:val="24"/>
          <w:szCs w:val="24"/>
        </w:rPr>
        <w:t xml:space="preserve"> </w:t>
      </w:r>
      <w:r w:rsidRPr="00CD05C0">
        <w:rPr>
          <w:b/>
          <w:color w:val="000000"/>
          <w:sz w:val="24"/>
          <w:szCs w:val="24"/>
        </w:rPr>
        <w:t>Т. 18</w:t>
      </w:r>
      <w:r w:rsidRPr="00CD05C0">
        <w:rPr>
          <w:color w:val="000000"/>
          <w:sz w:val="24"/>
          <w:szCs w:val="24"/>
        </w:rPr>
        <w:t>, № 9. С</w:t>
      </w:r>
      <w:r w:rsidRPr="00692599">
        <w:rPr>
          <w:color w:val="000000"/>
          <w:sz w:val="24"/>
          <w:szCs w:val="24"/>
          <w:lang w:val="en-US"/>
        </w:rPr>
        <w:t>. 765–776, (2005).</w:t>
      </w:r>
    </w:p>
    <w:p w:rsidR="00C7151C" w:rsidRPr="00CD05C0" w:rsidRDefault="00C7151C" w:rsidP="00C7151C">
      <w:pPr>
        <w:ind w:firstLine="720"/>
        <w:jc w:val="both"/>
        <w:rPr>
          <w:color w:val="000000"/>
          <w:sz w:val="24"/>
          <w:szCs w:val="24"/>
        </w:rPr>
      </w:pPr>
      <w:proofErr w:type="gramStart"/>
      <w:r w:rsidRPr="00CD05C0">
        <w:rPr>
          <w:sz w:val="24"/>
          <w:szCs w:val="24"/>
          <w:lang w:val="en-US"/>
        </w:rPr>
        <w:t xml:space="preserve">2. V. </w:t>
      </w:r>
      <w:proofErr w:type="spellStart"/>
      <w:r w:rsidRPr="00CD05C0">
        <w:rPr>
          <w:sz w:val="24"/>
          <w:szCs w:val="24"/>
          <w:lang w:val="en-US"/>
        </w:rPr>
        <w:t>Badikov</w:t>
      </w:r>
      <w:proofErr w:type="spellEnd"/>
      <w:r w:rsidRPr="00CD05C0">
        <w:rPr>
          <w:sz w:val="24"/>
          <w:szCs w:val="24"/>
          <w:lang w:val="en-US"/>
        </w:rPr>
        <w:t xml:space="preserve">, D. </w:t>
      </w:r>
      <w:proofErr w:type="spellStart"/>
      <w:r w:rsidRPr="00CD05C0">
        <w:rPr>
          <w:sz w:val="24"/>
          <w:szCs w:val="24"/>
          <w:lang w:val="en-US"/>
        </w:rPr>
        <w:t>Badikov</w:t>
      </w:r>
      <w:proofErr w:type="spellEnd"/>
      <w:r w:rsidRPr="00CD05C0">
        <w:rPr>
          <w:sz w:val="24"/>
          <w:szCs w:val="24"/>
          <w:lang w:val="en-US"/>
        </w:rPr>
        <w:t xml:space="preserve">, V. Laptev et al, </w:t>
      </w:r>
      <w:r w:rsidRPr="00CD05C0">
        <w:rPr>
          <w:i/>
          <w:sz w:val="24"/>
          <w:szCs w:val="24"/>
          <w:lang w:val="en-US"/>
        </w:rPr>
        <w:t>Opt. Mater</w:t>
      </w:r>
      <w:r w:rsidRPr="00CD05C0">
        <w:rPr>
          <w:i/>
          <w:sz w:val="24"/>
          <w:szCs w:val="24"/>
        </w:rPr>
        <w:t>.</w:t>
      </w:r>
      <w:proofErr w:type="gramEnd"/>
      <w:r w:rsidRPr="00CD05C0">
        <w:rPr>
          <w:i/>
          <w:sz w:val="24"/>
          <w:szCs w:val="24"/>
        </w:rPr>
        <w:t xml:space="preserve"> </w:t>
      </w:r>
      <w:r w:rsidRPr="00CD05C0">
        <w:rPr>
          <w:i/>
          <w:sz w:val="24"/>
          <w:szCs w:val="24"/>
          <w:lang w:val="en-US"/>
        </w:rPr>
        <w:t>Express</w:t>
      </w:r>
      <w:r w:rsidRPr="00CD05C0">
        <w:rPr>
          <w:sz w:val="24"/>
          <w:szCs w:val="24"/>
        </w:rPr>
        <w:t xml:space="preserve"> </w:t>
      </w:r>
      <w:r w:rsidRPr="00CD05C0">
        <w:rPr>
          <w:b/>
          <w:sz w:val="24"/>
          <w:szCs w:val="24"/>
        </w:rPr>
        <w:t>6</w:t>
      </w:r>
      <w:r>
        <w:rPr>
          <w:sz w:val="24"/>
          <w:szCs w:val="24"/>
        </w:rPr>
        <w:t xml:space="preserve">, 2933, </w:t>
      </w:r>
      <w:r w:rsidRPr="00CD05C0">
        <w:rPr>
          <w:sz w:val="24"/>
          <w:szCs w:val="24"/>
        </w:rPr>
        <w:t>(2016).</w:t>
      </w:r>
    </w:p>
    <w:p w:rsidR="00C7151C" w:rsidRPr="00CD05C0" w:rsidRDefault="00C7151C" w:rsidP="00C7151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D05C0">
        <w:rPr>
          <w:sz w:val="24"/>
          <w:szCs w:val="24"/>
        </w:rPr>
        <w:t xml:space="preserve">Е.Ю. </w:t>
      </w:r>
      <w:proofErr w:type="spellStart"/>
      <w:r w:rsidRPr="00CD05C0">
        <w:rPr>
          <w:sz w:val="24"/>
          <w:szCs w:val="24"/>
        </w:rPr>
        <w:t>Ерушин</w:t>
      </w:r>
      <w:proofErr w:type="spellEnd"/>
      <w:r w:rsidRPr="00CD05C0">
        <w:rPr>
          <w:sz w:val="24"/>
          <w:szCs w:val="24"/>
        </w:rPr>
        <w:t>, Д.А. Малахов, Н.Ю. Костюкова, А.А. Бойко, Д.Б. </w:t>
      </w:r>
      <w:proofErr w:type="spellStart"/>
      <w:r w:rsidRPr="00CD05C0">
        <w:rPr>
          <w:sz w:val="24"/>
          <w:szCs w:val="24"/>
        </w:rPr>
        <w:t>Колкер</w:t>
      </w:r>
      <w:proofErr w:type="spellEnd"/>
      <w:r>
        <w:rPr>
          <w:sz w:val="24"/>
          <w:szCs w:val="24"/>
        </w:rPr>
        <w:t xml:space="preserve">, </w:t>
      </w:r>
      <w:r w:rsidRPr="00CD05C0">
        <w:rPr>
          <w:i/>
          <w:sz w:val="24"/>
          <w:szCs w:val="24"/>
        </w:rPr>
        <w:t>Актуальные проблемы электронного приборостроения</w:t>
      </w:r>
      <w:r>
        <w:rPr>
          <w:sz w:val="24"/>
          <w:szCs w:val="24"/>
        </w:rPr>
        <w:t xml:space="preserve">, </w:t>
      </w:r>
      <w:r w:rsidRPr="00CD05C0">
        <w:rPr>
          <w:b/>
          <w:sz w:val="24"/>
          <w:szCs w:val="24"/>
        </w:rPr>
        <w:t>Том 5</w:t>
      </w:r>
      <w:r>
        <w:rPr>
          <w:sz w:val="24"/>
          <w:szCs w:val="24"/>
        </w:rPr>
        <w:t>, С. 30-35, (2018).</w:t>
      </w: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Pr="008E2644" w:rsidRDefault="00C7151C" w:rsidP="00C7151C">
      <w:pPr>
        <w:jc w:val="center"/>
        <w:rPr>
          <w:b/>
          <w:sz w:val="28"/>
          <w:szCs w:val="28"/>
          <w:vertAlign w:val="superscript"/>
        </w:rPr>
      </w:pPr>
      <w:r w:rsidRPr="00522595">
        <w:rPr>
          <w:b/>
          <w:sz w:val="28"/>
          <w:szCs w:val="28"/>
        </w:rPr>
        <w:lastRenderedPageBreak/>
        <w:t>НОВЫЙ ИМПУЛЬСНЫЙ ГАЗОРАЗРЯДНЫЙ ЛАЗЕР НА ЭЛЕКТРОННЫХ ПЕРЕХОДАХ НЕЙТРАЛЬНЫХ АТОМО</w:t>
      </w:r>
      <w:r>
        <w:rPr>
          <w:b/>
          <w:sz w:val="28"/>
          <w:szCs w:val="28"/>
        </w:rPr>
        <w:t>В НЕОНА С ДЛИНОЙ ВОЛНЫ 743.89 НМ</w:t>
      </w:r>
      <w:r>
        <w:rPr>
          <w:b/>
          <w:sz w:val="28"/>
          <w:szCs w:val="28"/>
        </w:rPr>
        <w:br/>
      </w:r>
      <w:r w:rsidRPr="00FD5DFD">
        <w:rPr>
          <w:b/>
          <w:sz w:val="28"/>
          <w:szCs w:val="28"/>
        </w:rPr>
        <w:t>Капуста Д. Н.</w:t>
      </w:r>
    </w:p>
    <w:p w:rsidR="00C7151C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C7151C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Новосибирский государственный технический университет</w:t>
      </w:r>
    </w:p>
    <w:p w:rsidR="00C7151C" w:rsidRDefault="00C7151C" w:rsidP="00C7151C">
      <w:pPr>
        <w:tabs>
          <w:tab w:val="left" w:pos="4395"/>
        </w:tabs>
        <w:ind w:left="4395" w:hanging="3750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студенты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 w:rsidRPr="00FD5DFD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зав. лаборатории ИЛФ СО РАН, д. ф.-м. н., А. М. Ражев</w:t>
      </w:r>
      <w:proofErr w:type="gramEnd"/>
    </w:p>
    <w:p w:rsidR="00C7151C" w:rsidRPr="00DE75F0" w:rsidRDefault="00C7151C" w:rsidP="00C7151C">
      <w:pPr>
        <w:tabs>
          <w:tab w:val="left" w:pos="4962"/>
        </w:tabs>
        <w:rPr>
          <w:rFonts w:eastAsia="Calibri"/>
          <w:sz w:val="24"/>
          <w:szCs w:val="24"/>
        </w:rPr>
      </w:pPr>
    </w:p>
    <w:p w:rsidR="00C7151C" w:rsidRPr="00216962" w:rsidRDefault="00C7151C" w:rsidP="00C7151C">
      <w:pPr>
        <w:ind w:firstLine="567"/>
        <w:jc w:val="both"/>
        <w:rPr>
          <w:sz w:val="24"/>
          <w:szCs w:val="24"/>
        </w:rPr>
      </w:pPr>
      <w:r w:rsidRPr="005C07CF">
        <w:rPr>
          <w:sz w:val="24"/>
          <w:szCs w:val="24"/>
        </w:rPr>
        <w:t>Представлены результаты экспериментального исследования спектральных, энергетических и временных характеристик</w:t>
      </w:r>
      <w:r w:rsidRPr="00216962">
        <w:rPr>
          <w:sz w:val="24"/>
          <w:szCs w:val="24"/>
        </w:rPr>
        <w:t>, направлен</w:t>
      </w:r>
      <w:r>
        <w:rPr>
          <w:sz w:val="24"/>
          <w:szCs w:val="24"/>
        </w:rPr>
        <w:t>н</w:t>
      </w:r>
      <w:r w:rsidRPr="00216962">
        <w:rPr>
          <w:sz w:val="24"/>
          <w:szCs w:val="24"/>
        </w:rPr>
        <w:t>о</w:t>
      </w:r>
      <w:r>
        <w:rPr>
          <w:sz w:val="24"/>
          <w:szCs w:val="24"/>
        </w:rPr>
        <w:t>го</w:t>
      </w:r>
      <w:r w:rsidRPr="00216962">
        <w:rPr>
          <w:sz w:val="24"/>
          <w:szCs w:val="24"/>
        </w:rPr>
        <w:t xml:space="preserve"> на создание нового импульсного газоразрядного лазера видимого диапазона, активной средой которого является газообразный неон высокого давления, возбуждаемый самостоятельным объемным поперечным электрическим разрядом с УФ </w:t>
      </w:r>
      <w:proofErr w:type="spellStart"/>
      <w:r w:rsidRPr="00216962">
        <w:rPr>
          <w:sz w:val="24"/>
          <w:szCs w:val="24"/>
        </w:rPr>
        <w:t>предыонизацией</w:t>
      </w:r>
      <w:proofErr w:type="spellEnd"/>
      <w:r w:rsidRPr="00216962">
        <w:rPr>
          <w:sz w:val="24"/>
          <w:szCs w:val="24"/>
        </w:rPr>
        <w:t xml:space="preserve"> излучением искр сбоку.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proofErr w:type="gramStart"/>
      <w:r w:rsidRPr="00216962">
        <w:rPr>
          <w:sz w:val="24"/>
          <w:szCs w:val="24"/>
        </w:rPr>
        <w:t>Целью данной работы было получение новой генерации на электронных переходах нейтральных атомов неона 2s</w:t>
      </w:r>
      <w:r w:rsidRPr="005C07CF">
        <w:rPr>
          <w:sz w:val="24"/>
          <w:szCs w:val="24"/>
          <w:vertAlign w:val="superscript"/>
        </w:rPr>
        <w:t>2</w:t>
      </w:r>
      <w:r w:rsidRPr="00216962">
        <w:rPr>
          <w:sz w:val="24"/>
          <w:szCs w:val="24"/>
        </w:rPr>
        <w:t>2p</w:t>
      </w:r>
      <w:r w:rsidRPr="005C07CF">
        <w:rPr>
          <w:sz w:val="24"/>
          <w:szCs w:val="24"/>
          <w:vertAlign w:val="superscript"/>
        </w:rPr>
        <w:t>5</w:t>
      </w:r>
      <w:r w:rsidRPr="00216962">
        <w:rPr>
          <w:sz w:val="24"/>
          <w:szCs w:val="24"/>
        </w:rPr>
        <w:t>(</w:t>
      </w:r>
      <w:r w:rsidRPr="005C07CF">
        <w:rPr>
          <w:sz w:val="24"/>
          <w:szCs w:val="24"/>
          <w:vertAlign w:val="superscript"/>
        </w:rPr>
        <w:t>2</w:t>
      </w:r>
      <w:r w:rsidRPr="00216962">
        <w:rPr>
          <w:sz w:val="24"/>
          <w:szCs w:val="24"/>
        </w:rPr>
        <w:t>P</w:t>
      </w:r>
      <w:r w:rsidRPr="005C07CF">
        <w:rPr>
          <w:sz w:val="24"/>
          <w:szCs w:val="24"/>
          <w:vertAlign w:val="superscript"/>
        </w:rPr>
        <w:t>0</w:t>
      </w:r>
      <w:r w:rsidRPr="005C07CF">
        <w:rPr>
          <w:sz w:val="24"/>
          <w:szCs w:val="24"/>
          <w:vertAlign w:val="subscript"/>
        </w:rPr>
        <w:t>3/2</w:t>
      </w:r>
      <w:r w:rsidRPr="00216962">
        <w:rPr>
          <w:sz w:val="24"/>
          <w:szCs w:val="24"/>
        </w:rPr>
        <w:t>)3p:</w:t>
      </w:r>
      <w:r w:rsidRPr="005C07CF">
        <w:rPr>
          <w:sz w:val="24"/>
          <w:szCs w:val="24"/>
          <w:vertAlign w:val="superscript"/>
        </w:rPr>
        <w:t>2</w:t>
      </w:r>
      <w:r w:rsidRPr="00216962">
        <w:rPr>
          <w:sz w:val="24"/>
          <w:szCs w:val="24"/>
        </w:rPr>
        <w:t>[1/2]</w:t>
      </w:r>
      <w:r w:rsidRPr="005C07CF">
        <w:rPr>
          <w:sz w:val="24"/>
          <w:szCs w:val="24"/>
          <w:vertAlign w:val="subscript"/>
        </w:rPr>
        <w:t>1</w:t>
      </w:r>
      <w:r w:rsidRPr="00216962">
        <w:rPr>
          <w:sz w:val="24"/>
          <w:szCs w:val="24"/>
        </w:rPr>
        <w:t xml:space="preserve"> - 2s</w:t>
      </w:r>
      <w:r w:rsidRPr="005C07CF">
        <w:rPr>
          <w:sz w:val="24"/>
          <w:szCs w:val="24"/>
          <w:vertAlign w:val="superscript"/>
        </w:rPr>
        <w:t>2</w:t>
      </w:r>
      <w:r w:rsidRPr="00216962">
        <w:rPr>
          <w:sz w:val="24"/>
          <w:szCs w:val="24"/>
        </w:rPr>
        <w:t>2p</w:t>
      </w:r>
      <w:r w:rsidRPr="005C07CF">
        <w:rPr>
          <w:sz w:val="24"/>
          <w:szCs w:val="24"/>
          <w:vertAlign w:val="superscript"/>
        </w:rPr>
        <w:t>5</w:t>
      </w:r>
      <w:r w:rsidRPr="00216962">
        <w:rPr>
          <w:sz w:val="24"/>
          <w:szCs w:val="24"/>
        </w:rPr>
        <w:t>(</w:t>
      </w:r>
      <w:r w:rsidRPr="005C07CF">
        <w:rPr>
          <w:sz w:val="24"/>
          <w:szCs w:val="24"/>
          <w:vertAlign w:val="superscript"/>
        </w:rPr>
        <w:t>2</w:t>
      </w:r>
      <w:r w:rsidRPr="00216962">
        <w:rPr>
          <w:sz w:val="24"/>
          <w:szCs w:val="24"/>
        </w:rPr>
        <w:t>P</w:t>
      </w:r>
      <w:r w:rsidRPr="005C07CF">
        <w:rPr>
          <w:sz w:val="24"/>
          <w:szCs w:val="24"/>
          <w:vertAlign w:val="superscript"/>
        </w:rPr>
        <w:t>0</w:t>
      </w:r>
      <w:r w:rsidRPr="005C07CF">
        <w:rPr>
          <w:sz w:val="24"/>
          <w:szCs w:val="24"/>
          <w:vertAlign w:val="subscript"/>
        </w:rPr>
        <w:t>1/2</w:t>
      </w:r>
      <w:r w:rsidRPr="00216962">
        <w:rPr>
          <w:sz w:val="24"/>
          <w:szCs w:val="24"/>
        </w:rPr>
        <w:t>)3s:</w:t>
      </w:r>
      <w:r w:rsidRPr="005C07CF">
        <w:rPr>
          <w:sz w:val="24"/>
          <w:szCs w:val="24"/>
          <w:vertAlign w:val="superscript"/>
        </w:rPr>
        <w:t>2</w:t>
      </w:r>
      <w:r w:rsidRPr="00216962">
        <w:rPr>
          <w:sz w:val="24"/>
          <w:szCs w:val="24"/>
        </w:rPr>
        <w:t>[1/2]</w:t>
      </w:r>
      <w:r w:rsidRPr="005C07CF">
        <w:rPr>
          <w:sz w:val="24"/>
          <w:szCs w:val="24"/>
          <w:vertAlign w:val="superscript"/>
        </w:rPr>
        <w:t>0</w:t>
      </w:r>
      <w:r w:rsidRPr="005C07CF">
        <w:rPr>
          <w:sz w:val="24"/>
          <w:szCs w:val="24"/>
          <w:vertAlign w:val="subscript"/>
        </w:rPr>
        <w:t>0</w:t>
      </w:r>
      <w:r w:rsidRPr="00216962">
        <w:rPr>
          <w:sz w:val="24"/>
          <w:szCs w:val="24"/>
        </w:rPr>
        <w:t xml:space="preserve"> (λ=743.889 </w:t>
      </w:r>
      <w:proofErr w:type="spellStart"/>
      <w:r w:rsidRPr="00216962">
        <w:rPr>
          <w:sz w:val="24"/>
          <w:szCs w:val="24"/>
        </w:rPr>
        <w:t>нм</w:t>
      </w:r>
      <w:proofErr w:type="spellEnd"/>
      <w:r w:rsidRPr="00216962">
        <w:rPr>
          <w:sz w:val="24"/>
          <w:szCs w:val="24"/>
        </w:rPr>
        <w:t>) в видимом диапазоне оптического спектра с применением импульсного самостоятельного объемного поперечного электрического разряда в качестве способа накачки активной газовой</w:t>
      </w:r>
      <w:r w:rsidRPr="00FD5DFD">
        <w:rPr>
          <w:sz w:val="24"/>
          <w:szCs w:val="24"/>
        </w:rPr>
        <w:t xml:space="preserve"> </w:t>
      </w:r>
      <w:r>
        <w:rPr>
          <w:sz w:val="24"/>
          <w:szCs w:val="24"/>
        </w:rPr>
        <w:t>среды высокого давления.</w:t>
      </w:r>
      <w:proofErr w:type="gramEnd"/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 w:rsidRPr="005C07CF">
        <w:rPr>
          <w:sz w:val="24"/>
          <w:szCs w:val="24"/>
        </w:rPr>
        <w:t xml:space="preserve">Импульсный газоразрядный </w:t>
      </w:r>
      <w:proofErr w:type="spellStart"/>
      <w:r w:rsidRPr="005C07CF">
        <w:rPr>
          <w:sz w:val="24"/>
          <w:szCs w:val="24"/>
        </w:rPr>
        <w:t>Ne</w:t>
      </w:r>
      <w:proofErr w:type="spellEnd"/>
      <w:r w:rsidRPr="005C07CF">
        <w:rPr>
          <w:sz w:val="24"/>
          <w:szCs w:val="24"/>
        </w:rPr>
        <w:t xml:space="preserve"> I-лазер с длиной волны излучения 743.89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 xml:space="preserve"> представляет особый научный и практический интерес. Д</w:t>
      </w:r>
      <w:r w:rsidRPr="005C07CF">
        <w:rPr>
          <w:sz w:val="24"/>
          <w:szCs w:val="24"/>
        </w:rPr>
        <w:t xml:space="preserve">анный лазер может использоваться для </w:t>
      </w:r>
      <w:r>
        <w:rPr>
          <w:sz w:val="24"/>
          <w:szCs w:val="24"/>
        </w:rPr>
        <w:t xml:space="preserve">решения множества прикладных задач, таких как: </w:t>
      </w:r>
      <w:r w:rsidRPr="005C07CF">
        <w:rPr>
          <w:sz w:val="24"/>
          <w:szCs w:val="24"/>
        </w:rPr>
        <w:t>накачк</w:t>
      </w:r>
      <w:r>
        <w:rPr>
          <w:sz w:val="24"/>
          <w:szCs w:val="24"/>
        </w:rPr>
        <w:t>а</w:t>
      </w:r>
      <w:r w:rsidRPr="005C07CF">
        <w:rPr>
          <w:sz w:val="24"/>
          <w:szCs w:val="24"/>
        </w:rPr>
        <w:t xml:space="preserve"> лазеров</w:t>
      </w:r>
      <w:r>
        <w:rPr>
          <w:sz w:val="24"/>
          <w:szCs w:val="24"/>
        </w:rPr>
        <w:t xml:space="preserve"> на парах щелочных металлов</w:t>
      </w:r>
      <w:r w:rsidRPr="005C07CF">
        <w:rPr>
          <w:sz w:val="24"/>
          <w:szCs w:val="24"/>
        </w:rPr>
        <w:t xml:space="preserve">, в </w:t>
      </w:r>
      <w:r>
        <w:rPr>
          <w:sz w:val="24"/>
          <w:szCs w:val="24"/>
        </w:rPr>
        <w:t xml:space="preserve">терапии, </w:t>
      </w:r>
      <w:r w:rsidRPr="005C07CF">
        <w:rPr>
          <w:sz w:val="24"/>
          <w:szCs w:val="24"/>
        </w:rPr>
        <w:t xml:space="preserve">спектроскопии, метрологии, проточной </w:t>
      </w:r>
      <w:proofErr w:type="spellStart"/>
      <w:r w:rsidRPr="005C07CF">
        <w:rPr>
          <w:sz w:val="24"/>
          <w:szCs w:val="24"/>
        </w:rPr>
        <w:t>цитометрии</w:t>
      </w:r>
      <w:proofErr w:type="spellEnd"/>
      <w:r w:rsidRPr="005C07CF">
        <w:rPr>
          <w:sz w:val="24"/>
          <w:szCs w:val="24"/>
        </w:rPr>
        <w:t xml:space="preserve"> и т.д.</w:t>
      </w:r>
    </w:p>
    <w:tbl>
      <w:tblPr>
        <w:tblStyle w:val="ad"/>
        <w:tblpPr w:leftFromText="180" w:rightFromText="180" w:vertAnchor="text" w:horzAnchor="margin" w:tblpXSpec="right" w:tblpY="17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</w:tblGrid>
      <w:tr w:rsidR="00C7151C" w:rsidTr="003D15C4">
        <w:trPr>
          <w:trHeight w:val="1852"/>
        </w:trPr>
        <w:tc>
          <w:tcPr>
            <w:tcW w:w="5256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B04EA" wp14:editId="363845F9">
                  <wp:extent cx="3200400" cy="2085975"/>
                  <wp:effectExtent l="0" t="0" r="0" b="0"/>
                  <wp:docPr id="3" name="Рисунок 3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5256" w:type="dxa"/>
          </w:tcPr>
          <w:p w:rsidR="00C7151C" w:rsidRPr="001359B0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 w:rsidRPr="00E81ECF">
              <w:rPr>
                <w:b/>
                <w:sz w:val="22"/>
                <w:szCs w:val="22"/>
              </w:rPr>
              <w:t>Рис. 1.</w:t>
            </w:r>
            <w:r>
              <w:rPr>
                <w:sz w:val="22"/>
                <w:szCs w:val="22"/>
              </w:rPr>
              <w:t xml:space="preserve">Спектрограмма выходного лазерного излучения </w:t>
            </w:r>
            <w:proofErr w:type="spellStart"/>
            <w:r>
              <w:rPr>
                <w:sz w:val="22"/>
                <w:szCs w:val="22"/>
                <w:lang w:val="en-US"/>
              </w:rPr>
              <w:t>NeI</w:t>
            </w:r>
            <w:proofErr w:type="spellEnd"/>
            <w:r w:rsidRPr="00FD5D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при давлении 6 </w:t>
            </w:r>
            <w:proofErr w:type="spellStart"/>
            <w:proofErr w:type="gramStart"/>
            <w:r>
              <w:rPr>
                <w:sz w:val="22"/>
                <w:szCs w:val="22"/>
              </w:rPr>
              <w:t>атм</w:t>
            </w:r>
            <w:proofErr w:type="spellEnd"/>
            <w:proofErr w:type="gramEnd"/>
            <w:r>
              <w:rPr>
                <w:sz w:val="22"/>
                <w:szCs w:val="22"/>
              </w:rPr>
              <w:t>, ослабленного спектральными стеклами</w:t>
            </w:r>
          </w:p>
        </w:tc>
      </w:tr>
    </w:tbl>
    <w:p w:rsidR="00C7151C" w:rsidRPr="00890FC4" w:rsidRDefault="00C7151C" w:rsidP="00C7151C">
      <w:pPr>
        <w:ind w:firstLine="567"/>
        <w:jc w:val="both"/>
        <w:rPr>
          <w:sz w:val="24"/>
          <w:szCs w:val="24"/>
        </w:rPr>
      </w:pPr>
      <w:r w:rsidRPr="00336CD1">
        <w:rPr>
          <w:sz w:val="24"/>
          <w:szCs w:val="24"/>
        </w:rPr>
        <w:t>В данной работе для накачки газообразной активной среды лазера была использована импульсная высоковольтная схема в</w:t>
      </w:r>
      <w:r>
        <w:rPr>
          <w:sz w:val="24"/>
          <w:szCs w:val="24"/>
        </w:rPr>
        <w:t>озбуждения «LC-инвертор»</w:t>
      </w:r>
      <w:r w:rsidRPr="00336CD1">
        <w:rPr>
          <w:sz w:val="24"/>
          <w:szCs w:val="24"/>
        </w:rPr>
        <w:t>, разработанная и</w:t>
      </w:r>
      <w:r>
        <w:rPr>
          <w:sz w:val="24"/>
          <w:szCs w:val="24"/>
        </w:rPr>
        <w:t xml:space="preserve"> описанная нами в нашей работе</w:t>
      </w:r>
      <w:proofErr w:type="gramStart"/>
      <w:r>
        <w:rPr>
          <w:sz w:val="24"/>
          <w:szCs w:val="24"/>
          <w:vertAlign w:val="superscript"/>
        </w:rPr>
        <w:t>1</w:t>
      </w:r>
      <w:proofErr w:type="gramEnd"/>
      <w:r w:rsidRPr="00336CD1">
        <w:rPr>
          <w:sz w:val="24"/>
          <w:szCs w:val="24"/>
        </w:rPr>
        <w:t xml:space="preserve">. </w:t>
      </w:r>
      <w:r>
        <w:rPr>
          <w:sz w:val="24"/>
          <w:szCs w:val="24"/>
        </w:rPr>
        <w:t>Энергия в импульсе лазерного излучения оценивалась при помощи измерителя энергии/мощности лазерного излучения</w:t>
      </w:r>
      <w:r w:rsidRPr="00FD5DFD">
        <w:rPr>
          <w:sz w:val="24"/>
          <w:szCs w:val="24"/>
        </w:rPr>
        <w:t xml:space="preserve"> </w:t>
      </w:r>
      <w:proofErr w:type="spellStart"/>
      <w:r w:rsidRPr="00890FC4">
        <w:rPr>
          <w:sz w:val="24"/>
          <w:szCs w:val="24"/>
        </w:rPr>
        <w:t>Ophir</w:t>
      </w:r>
      <w:proofErr w:type="spellEnd"/>
      <w:r w:rsidRPr="00890FC4">
        <w:rPr>
          <w:sz w:val="24"/>
          <w:szCs w:val="24"/>
        </w:rPr>
        <w:t xml:space="preserve"> </w:t>
      </w:r>
      <w:proofErr w:type="spellStart"/>
      <w:r w:rsidRPr="00890FC4">
        <w:rPr>
          <w:sz w:val="24"/>
          <w:szCs w:val="24"/>
        </w:rPr>
        <w:t>Optronics</w:t>
      </w:r>
      <w:proofErr w:type="spellEnd"/>
      <w:r w:rsidRPr="00890FC4">
        <w:rPr>
          <w:sz w:val="24"/>
          <w:szCs w:val="24"/>
        </w:rPr>
        <w:t xml:space="preserve"> (дисплей </w:t>
      </w:r>
      <w:proofErr w:type="spellStart"/>
      <w:r w:rsidRPr="00890FC4">
        <w:rPr>
          <w:sz w:val="24"/>
          <w:szCs w:val="24"/>
        </w:rPr>
        <w:t>Nova</w:t>
      </w:r>
      <w:proofErr w:type="spellEnd"/>
      <w:r w:rsidRPr="00890FC4">
        <w:rPr>
          <w:sz w:val="24"/>
          <w:szCs w:val="24"/>
        </w:rPr>
        <w:t xml:space="preserve"> II и сенсор PE-50SH-V2)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Форма и длительность импульса излучения</w:t>
      </w:r>
      <w:r w:rsidRPr="00890FC4">
        <w:rPr>
          <w:sz w:val="24"/>
          <w:szCs w:val="24"/>
        </w:rPr>
        <w:t xml:space="preserve"> регистрировала</w:t>
      </w:r>
      <w:r>
        <w:rPr>
          <w:sz w:val="24"/>
          <w:szCs w:val="24"/>
        </w:rPr>
        <w:t xml:space="preserve">сь с использованием фотодиода </w:t>
      </w:r>
      <w:r>
        <w:rPr>
          <w:sz w:val="24"/>
          <w:szCs w:val="24"/>
          <w:lang w:val="en-US"/>
        </w:rPr>
        <w:t>FK</w:t>
      </w:r>
      <w:r w:rsidRPr="00890FC4">
        <w:rPr>
          <w:sz w:val="24"/>
          <w:szCs w:val="24"/>
        </w:rPr>
        <w:t xml:space="preserve">-15 и цифрового осциллографа </w:t>
      </w:r>
      <w:proofErr w:type="spellStart"/>
      <w:r w:rsidRPr="00890FC4">
        <w:rPr>
          <w:sz w:val="24"/>
          <w:szCs w:val="24"/>
        </w:rPr>
        <w:t>Tektronix</w:t>
      </w:r>
      <w:proofErr w:type="spellEnd"/>
      <w:r w:rsidRPr="00890FC4">
        <w:rPr>
          <w:sz w:val="24"/>
          <w:szCs w:val="24"/>
        </w:rPr>
        <w:t xml:space="preserve"> (мод.</w:t>
      </w:r>
      <w:proofErr w:type="gramEnd"/>
      <w:r w:rsidRPr="00890FC4">
        <w:rPr>
          <w:sz w:val="24"/>
          <w:szCs w:val="24"/>
        </w:rPr>
        <w:t xml:space="preserve"> </w:t>
      </w:r>
      <w:proofErr w:type="gramStart"/>
      <w:r w:rsidRPr="00890FC4">
        <w:rPr>
          <w:sz w:val="24"/>
          <w:szCs w:val="24"/>
        </w:rPr>
        <w:t>TDS 2014B</w:t>
      </w:r>
      <w:r w:rsidRPr="0065781A">
        <w:rPr>
          <w:sz w:val="24"/>
          <w:szCs w:val="24"/>
        </w:rPr>
        <w:t>)</w:t>
      </w:r>
      <w:r w:rsidRPr="00890FC4">
        <w:rPr>
          <w:sz w:val="24"/>
          <w:szCs w:val="24"/>
        </w:rPr>
        <w:t>.</w:t>
      </w:r>
      <w:proofErr w:type="gramEnd"/>
      <w:r w:rsidRPr="00890FC4">
        <w:rPr>
          <w:sz w:val="24"/>
          <w:szCs w:val="24"/>
        </w:rPr>
        <w:t xml:space="preserve"> </w:t>
      </w:r>
      <w:proofErr w:type="gramStart"/>
      <w:r w:rsidRPr="00890FC4">
        <w:rPr>
          <w:sz w:val="24"/>
          <w:szCs w:val="24"/>
        </w:rPr>
        <w:t>Для спектральных исследова</w:t>
      </w:r>
      <w:r>
        <w:rPr>
          <w:sz w:val="24"/>
          <w:szCs w:val="24"/>
        </w:rPr>
        <w:t>ний использовались монохроматор</w:t>
      </w:r>
      <w:r w:rsidRPr="00FD5DFD">
        <w:rPr>
          <w:sz w:val="24"/>
          <w:szCs w:val="24"/>
        </w:rPr>
        <w:t xml:space="preserve"> </w:t>
      </w:r>
      <w:proofErr w:type="spellStart"/>
      <w:r w:rsidRPr="0065781A">
        <w:rPr>
          <w:sz w:val="24"/>
          <w:szCs w:val="24"/>
        </w:rPr>
        <w:t>Acton</w:t>
      </w:r>
      <w:proofErr w:type="spellEnd"/>
      <w:r w:rsidRPr="0065781A">
        <w:rPr>
          <w:sz w:val="24"/>
          <w:szCs w:val="24"/>
        </w:rPr>
        <w:t xml:space="preserve"> </w:t>
      </w:r>
      <w:proofErr w:type="spellStart"/>
      <w:r w:rsidRPr="0065781A">
        <w:rPr>
          <w:sz w:val="24"/>
          <w:szCs w:val="24"/>
        </w:rPr>
        <w:t>Research</w:t>
      </w:r>
      <w:proofErr w:type="spellEnd"/>
      <w:r w:rsidRPr="0065781A">
        <w:rPr>
          <w:sz w:val="24"/>
          <w:szCs w:val="24"/>
        </w:rPr>
        <w:t xml:space="preserve"> </w:t>
      </w:r>
      <w:proofErr w:type="spellStart"/>
      <w:r w:rsidRPr="0065781A">
        <w:rPr>
          <w:sz w:val="24"/>
          <w:szCs w:val="24"/>
        </w:rPr>
        <w:t>Corporation</w:t>
      </w:r>
      <w:proofErr w:type="spellEnd"/>
      <w:r w:rsidRPr="0065781A">
        <w:rPr>
          <w:sz w:val="24"/>
          <w:szCs w:val="24"/>
        </w:rPr>
        <w:t xml:space="preserve"> (SpectraPro-500) с разрешением 0.025 </w:t>
      </w:r>
      <w:proofErr w:type="spellStart"/>
      <w:r w:rsidRPr="0065781A">
        <w:rPr>
          <w:sz w:val="24"/>
          <w:szCs w:val="24"/>
        </w:rPr>
        <w:t>нм</w:t>
      </w:r>
      <w:proofErr w:type="spellEnd"/>
      <w:r w:rsidRPr="0065781A">
        <w:rPr>
          <w:sz w:val="24"/>
          <w:szCs w:val="24"/>
        </w:rPr>
        <w:t xml:space="preserve"> </w:t>
      </w:r>
      <w:r w:rsidRPr="00890FC4">
        <w:rPr>
          <w:sz w:val="24"/>
          <w:szCs w:val="24"/>
        </w:rPr>
        <w:t xml:space="preserve">и </w:t>
      </w:r>
      <w:r w:rsidRPr="0065781A">
        <w:rPr>
          <w:sz w:val="24"/>
          <w:szCs w:val="24"/>
        </w:rPr>
        <w:t>спектро</w:t>
      </w:r>
      <w:r>
        <w:rPr>
          <w:sz w:val="24"/>
          <w:szCs w:val="24"/>
        </w:rPr>
        <w:t>метр</w:t>
      </w:r>
      <w:r w:rsidRPr="0065781A">
        <w:rPr>
          <w:sz w:val="24"/>
          <w:szCs w:val="24"/>
        </w:rPr>
        <w:t xml:space="preserve"> </w:t>
      </w:r>
      <w:proofErr w:type="spellStart"/>
      <w:r w:rsidRPr="0065781A">
        <w:rPr>
          <w:sz w:val="24"/>
          <w:szCs w:val="24"/>
        </w:rPr>
        <w:t>Solar</w:t>
      </w:r>
      <w:proofErr w:type="spellEnd"/>
      <w:r w:rsidRPr="0065781A">
        <w:rPr>
          <w:sz w:val="24"/>
          <w:szCs w:val="24"/>
        </w:rPr>
        <w:t xml:space="preserve"> </w:t>
      </w:r>
      <w:proofErr w:type="spellStart"/>
      <w:r w:rsidRPr="0065781A">
        <w:rPr>
          <w:sz w:val="24"/>
          <w:szCs w:val="24"/>
        </w:rPr>
        <w:t>laser</w:t>
      </w:r>
      <w:proofErr w:type="spellEnd"/>
      <w:r w:rsidRPr="0065781A">
        <w:rPr>
          <w:sz w:val="24"/>
          <w:szCs w:val="24"/>
        </w:rPr>
        <w:t xml:space="preserve"> </w:t>
      </w:r>
      <w:proofErr w:type="spellStart"/>
      <w:r w:rsidRPr="0065781A">
        <w:rPr>
          <w:sz w:val="24"/>
          <w:szCs w:val="24"/>
        </w:rPr>
        <w:t>System</w:t>
      </w:r>
      <w:proofErr w:type="spellEnd"/>
      <w:r w:rsidRPr="0065781A">
        <w:rPr>
          <w:sz w:val="24"/>
          <w:szCs w:val="24"/>
        </w:rPr>
        <w:t xml:space="preserve"> (мод.</w:t>
      </w:r>
      <w:proofErr w:type="gramEnd"/>
      <w:r w:rsidRPr="0065781A">
        <w:rPr>
          <w:sz w:val="24"/>
          <w:szCs w:val="24"/>
        </w:rPr>
        <w:t xml:space="preserve"> </w:t>
      </w:r>
      <w:proofErr w:type="gramStart"/>
      <w:r w:rsidRPr="0065781A">
        <w:rPr>
          <w:sz w:val="24"/>
          <w:szCs w:val="24"/>
        </w:rPr>
        <w:t xml:space="preserve">S-150) с разрешением 0.66 </w:t>
      </w:r>
      <w:proofErr w:type="spellStart"/>
      <w:r w:rsidRPr="0065781A">
        <w:rPr>
          <w:sz w:val="24"/>
          <w:szCs w:val="24"/>
        </w:rPr>
        <w:t>нм</w:t>
      </w:r>
      <w:proofErr w:type="spellEnd"/>
      <w:r w:rsidRPr="00890FC4">
        <w:rPr>
          <w:sz w:val="24"/>
          <w:szCs w:val="24"/>
        </w:rPr>
        <w:t>.</w:t>
      </w:r>
      <w:proofErr w:type="gramEnd"/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проведенного исследования в</w:t>
      </w:r>
      <w:r w:rsidRPr="0065781A">
        <w:rPr>
          <w:sz w:val="24"/>
          <w:szCs w:val="24"/>
        </w:rPr>
        <w:t xml:space="preserve">первые создан новый импульсный газоразрядный лазер видимого диапазона на электронных переходах нейтральных атомов неона высокого давления с длинной волны излучения 743.89 </w:t>
      </w:r>
      <w:proofErr w:type="spellStart"/>
      <w:r w:rsidRPr="0065781A">
        <w:rPr>
          <w:sz w:val="24"/>
          <w:szCs w:val="24"/>
        </w:rPr>
        <w:t>нм</w:t>
      </w:r>
      <w:proofErr w:type="spellEnd"/>
      <w:r>
        <w:rPr>
          <w:sz w:val="24"/>
          <w:szCs w:val="24"/>
        </w:rPr>
        <w:t xml:space="preserve"> (рис.1)</w:t>
      </w:r>
      <w:r w:rsidRPr="0065781A">
        <w:rPr>
          <w:sz w:val="24"/>
          <w:szCs w:val="24"/>
        </w:rPr>
        <w:t xml:space="preserve"> с накачкой самостоятельным объемным поперечным электрическим разрядом с УФ-</w:t>
      </w:r>
      <w:proofErr w:type="spellStart"/>
      <w:r w:rsidRPr="0065781A">
        <w:rPr>
          <w:sz w:val="24"/>
          <w:szCs w:val="24"/>
        </w:rPr>
        <w:t>предыонизацией</w:t>
      </w:r>
      <w:proofErr w:type="spellEnd"/>
      <w:r w:rsidRPr="0065781A">
        <w:rPr>
          <w:sz w:val="24"/>
          <w:szCs w:val="24"/>
        </w:rPr>
        <w:t xml:space="preserve"> активной среды. Исследованы спектральные, энергетические и временные характеристики нового лазерного источника. Ширина спектральной линии лазерного излучения составила около 0.03 </w:t>
      </w:r>
      <w:proofErr w:type="spellStart"/>
      <w:r w:rsidRPr="0065781A">
        <w:rPr>
          <w:sz w:val="24"/>
          <w:szCs w:val="24"/>
        </w:rPr>
        <w:t>нм</w:t>
      </w:r>
      <w:proofErr w:type="spellEnd"/>
      <w:r w:rsidRPr="0065781A">
        <w:rPr>
          <w:sz w:val="24"/>
          <w:szCs w:val="24"/>
        </w:rPr>
        <w:t xml:space="preserve"> (FWHM). Энергия в импульсе лазерного излучения составила 0.2 м</w:t>
      </w:r>
      <w:proofErr w:type="gramStart"/>
      <w:r w:rsidRPr="0065781A">
        <w:rPr>
          <w:sz w:val="24"/>
          <w:szCs w:val="24"/>
        </w:rPr>
        <w:t xml:space="preserve">Дж с </w:t>
      </w:r>
      <w:r w:rsidRPr="0065781A">
        <w:rPr>
          <w:sz w:val="24"/>
          <w:szCs w:val="24"/>
        </w:rPr>
        <w:lastRenderedPageBreak/>
        <w:t>дл</w:t>
      </w:r>
      <w:proofErr w:type="gramEnd"/>
      <w:r w:rsidRPr="0065781A">
        <w:rPr>
          <w:sz w:val="24"/>
          <w:szCs w:val="24"/>
        </w:rPr>
        <w:t xml:space="preserve">ительностью импульсов около 12±1 </w:t>
      </w:r>
      <w:proofErr w:type="spellStart"/>
      <w:r w:rsidRPr="0065781A">
        <w:rPr>
          <w:sz w:val="24"/>
          <w:szCs w:val="24"/>
        </w:rPr>
        <w:t>нс</w:t>
      </w:r>
      <w:proofErr w:type="spellEnd"/>
      <w:r w:rsidRPr="0065781A">
        <w:rPr>
          <w:sz w:val="24"/>
          <w:szCs w:val="24"/>
        </w:rPr>
        <w:t xml:space="preserve"> (FWHM), формируемых на фронте нарастания импульса тока разряда. При этом пиковая мощность лазерного излучения составила более 16 кВт. Полная расходимость лазерного излучения по горизонтали составила около 0.3 мрад.</w:t>
      </w:r>
    </w:p>
    <w:p w:rsidR="00C7151C" w:rsidRPr="00B03335" w:rsidRDefault="00C7151C" w:rsidP="00C7151C">
      <w:pPr>
        <w:ind w:firstLine="567"/>
        <w:jc w:val="both"/>
        <w:rPr>
          <w:sz w:val="24"/>
          <w:szCs w:val="24"/>
        </w:rPr>
      </w:pPr>
    </w:p>
    <w:p w:rsidR="00C7151C" w:rsidRPr="00314CE5" w:rsidRDefault="00C7151C" w:rsidP="00C7151C">
      <w:pPr>
        <w:pStyle w:val="a5"/>
        <w:autoSpaceDE/>
        <w:autoSpaceDN/>
        <w:ind w:firstLine="567"/>
        <w:rPr>
          <w:b w:val="0"/>
        </w:rPr>
      </w:pPr>
      <w:r w:rsidRPr="00F702AF">
        <w:rPr>
          <w:b w:val="0"/>
        </w:rPr>
        <w:t>1.</w:t>
      </w:r>
      <w:r w:rsidRPr="00B704F0">
        <w:rPr>
          <w:b w:val="0"/>
          <w:lang w:val="en-US"/>
        </w:rPr>
        <w:t> </w:t>
      </w:r>
      <w:r w:rsidRPr="001359B0">
        <w:rPr>
          <w:b w:val="0"/>
        </w:rPr>
        <w:t xml:space="preserve">Ражев А.М. и др. Квантовая электроника, </w:t>
      </w:r>
      <w:r w:rsidRPr="001359B0">
        <w:t>34</w:t>
      </w:r>
      <w:r w:rsidRPr="001359B0">
        <w:rPr>
          <w:b w:val="0"/>
        </w:rPr>
        <w:t>, 901 (2004)</w:t>
      </w: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2445DF" w:rsidRDefault="002445DF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Pr="00580C1E" w:rsidRDefault="00C7151C" w:rsidP="00C715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РАЗРАБОТКА И ИССЛЕДОВАНИЕ МИНИАТЮРНЫХ АТОМНЫХ ЧАСОВ ДЛЯ ОПТИЧЕСКОГО СТАНДАРТА ЧАСТОТЫ НА ОСНОВЕ КПН НА АТОМАХ РУБИДИЯ И ЦЕЗИЯ</w:t>
      </w:r>
      <w:r>
        <w:rPr>
          <w:b/>
          <w:sz w:val="28"/>
          <w:szCs w:val="28"/>
        </w:rPr>
        <w:br/>
        <w:t>Макаров А. О.</w:t>
      </w:r>
    </w:p>
    <w:p w:rsidR="00C7151C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C7151C" w:rsidRPr="008438FF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Новосибирский государственный университет</w:t>
      </w:r>
    </w:p>
    <w:p w:rsidR="00C7151C" w:rsidRDefault="00C7151C" w:rsidP="00C7151C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студенты</w:t>
      </w:r>
      <w:r>
        <w:rPr>
          <w:rFonts w:eastAsia="Calibri"/>
          <w:sz w:val="24"/>
          <w:szCs w:val="24"/>
        </w:rPr>
        <w:tab/>
      </w:r>
      <w:r w:rsidRPr="00DE75F0">
        <w:rPr>
          <w:rFonts w:eastAsia="Calibri"/>
          <w:sz w:val="24"/>
          <w:szCs w:val="24"/>
        </w:rPr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гл.н.с</w:t>
      </w:r>
      <w:proofErr w:type="spellEnd"/>
      <w:r>
        <w:rPr>
          <w:rFonts w:eastAsia="Calibri"/>
          <w:sz w:val="24"/>
          <w:szCs w:val="24"/>
        </w:rPr>
        <w:t>. ИЛФ СО</w:t>
      </w:r>
      <w:r w:rsidR="00291D94" w:rsidRPr="002445DF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РАН </w:t>
      </w:r>
      <w:r>
        <w:rPr>
          <w:rFonts w:eastAsia="Calibri"/>
          <w:sz w:val="24"/>
          <w:szCs w:val="24"/>
        </w:rPr>
        <w:tab/>
        <w:t>д. ф.-м. н. М. Н. Скворцов</w:t>
      </w:r>
      <w:proofErr w:type="gramEnd"/>
    </w:p>
    <w:p w:rsidR="00C7151C" w:rsidRDefault="00C7151C" w:rsidP="00C7151C">
      <w:pPr>
        <w:tabs>
          <w:tab w:val="left" w:pos="2850"/>
        </w:tabs>
        <w:rPr>
          <w:rFonts w:eastAsia="Calibri"/>
          <w:sz w:val="24"/>
          <w:szCs w:val="24"/>
        </w:rPr>
      </w:pPr>
    </w:p>
    <w:tbl>
      <w:tblPr>
        <w:tblStyle w:val="ad"/>
        <w:tblpPr w:leftFromText="180" w:rightFromText="180" w:vertAnchor="text" w:horzAnchor="margin" w:tblpXSpec="right" w:tblpY="3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C7151C" w:rsidTr="003D15C4">
        <w:trPr>
          <w:trHeight w:val="1852"/>
        </w:trPr>
        <w:tc>
          <w:tcPr>
            <w:tcW w:w="4182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E12771" wp14:editId="03B2E68E">
                  <wp:extent cx="2720725" cy="2082085"/>
                  <wp:effectExtent l="19050" t="0" r="3425" b="0"/>
                  <wp:docPr id="7" name="Рисунок 12" descr="частота при разной СВЧ мощности рукнаровская ячейка №7  Rb Ne 25.35 Torr и Ar 13.65 To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ота при разной СВЧ мощности рукнаровская ячейка №7  Rb Ne 25.35 Torr и Ar 13.65 Tor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89" cy="21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4182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 w:rsidRPr="00E81ECF">
              <w:rPr>
                <w:b/>
                <w:sz w:val="22"/>
                <w:szCs w:val="22"/>
              </w:rPr>
              <w:t>Рис. 1.</w:t>
            </w:r>
            <w:r w:rsidRPr="00E81EC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График </w:t>
            </w:r>
            <w:r w:rsidRPr="0050490B">
              <w:rPr>
                <w:sz w:val="22"/>
                <w:szCs w:val="22"/>
              </w:rPr>
              <w:t>частот</w:t>
            </w:r>
            <w:r>
              <w:rPr>
                <w:sz w:val="22"/>
                <w:szCs w:val="22"/>
              </w:rPr>
              <w:t>ы</w:t>
            </w:r>
            <w:r w:rsidRPr="005049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при изменении мощности </w:t>
            </w:r>
            <w:r w:rsidRPr="0050490B">
              <w:rPr>
                <w:sz w:val="22"/>
                <w:szCs w:val="22"/>
              </w:rPr>
              <w:t>СВЧ</w:t>
            </w:r>
            <w:r>
              <w:rPr>
                <w:sz w:val="22"/>
                <w:szCs w:val="22"/>
              </w:rPr>
              <w:t>, подавляемой на аттенюаторе</w:t>
            </w:r>
            <w:r w:rsidRPr="005049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 -16</w:t>
            </w:r>
            <w:r>
              <w:rPr>
                <w:sz w:val="22"/>
                <w:szCs w:val="22"/>
                <w:lang w:val="en-US"/>
              </w:rPr>
              <w:t>Db</w:t>
            </w:r>
            <w:r>
              <w:rPr>
                <w:sz w:val="22"/>
                <w:szCs w:val="22"/>
              </w:rPr>
              <w:t xml:space="preserve"> до -6.5</w:t>
            </w:r>
            <w:r w:rsidRPr="005049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 w:rsidRPr="0050490B">
              <w:rPr>
                <w:sz w:val="22"/>
                <w:szCs w:val="22"/>
              </w:rPr>
              <w:t>ячейк</w:t>
            </w:r>
            <w:r>
              <w:rPr>
                <w:sz w:val="22"/>
                <w:szCs w:val="22"/>
              </w:rPr>
              <w:t>е</w:t>
            </w:r>
            <w:r w:rsidRPr="005049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РУКНАР </w:t>
            </w:r>
            <w:r w:rsidRPr="0050490B">
              <w:rPr>
                <w:sz w:val="22"/>
                <w:szCs w:val="22"/>
              </w:rPr>
              <w:t xml:space="preserve">№7  </w:t>
            </w:r>
            <w:proofErr w:type="spellStart"/>
            <w:r w:rsidRPr="0050490B">
              <w:rPr>
                <w:sz w:val="22"/>
                <w:szCs w:val="22"/>
              </w:rPr>
              <w:t>Rb</w:t>
            </w:r>
            <w:proofErr w:type="spellEnd"/>
            <w:r w:rsidRPr="0050490B">
              <w:rPr>
                <w:sz w:val="22"/>
                <w:szCs w:val="22"/>
              </w:rPr>
              <w:t xml:space="preserve"> </w:t>
            </w:r>
            <w:proofErr w:type="spellStart"/>
            <w:r w:rsidRPr="0050490B">
              <w:rPr>
                <w:sz w:val="22"/>
                <w:szCs w:val="22"/>
              </w:rPr>
              <w:t>Ne</w:t>
            </w:r>
            <w:proofErr w:type="spellEnd"/>
            <w:r w:rsidRPr="0050490B">
              <w:rPr>
                <w:sz w:val="22"/>
                <w:szCs w:val="22"/>
              </w:rPr>
              <w:t xml:space="preserve"> 25.35 </w:t>
            </w:r>
            <w:proofErr w:type="spellStart"/>
            <w:r w:rsidRPr="0050490B">
              <w:rPr>
                <w:sz w:val="22"/>
                <w:szCs w:val="22"/>
              </w:rPr>
              <w:t>Torr</w:t>
            </w:r>
            <w:proofErr w:type="spellEnd"/>
            <w:r w:rsidRPr="0050490B">
              <w:rPr>
                <w:sz w:val="22"/>
                <w:szCs w:val="22"/>
              </w:rPr>
              <w:t xml:space="preserve"> и </w:t>
            </w:r>
            <w:proofErr w:type="spellStart"/>
            <w:r w:rsidRPr="0050490B">
              <w:rPr>
                <w:sz w:val="22"/>
                <w:szCs w:val="22"/>
              </w:rPr>
              <w:t>Ar</w:t>
            </w:r>
            <w:proofErr w:type="spellEnd"/>
            <w:r w:rsidRPr="0050490B">
              <w:rPr>
                <w:sz w:val="22"/>
                <w:szCs w:val="22"/>
              </w:rPr>
              <w:t xml:space="preserve"> 13.65 </w:t>
            </w:r>
            <w:proofErr w:type="spellStart"/>
            <w:r w:rsidRPr="0050490B">
              <w:rPr>
                <w:sz w:val="22"/>
                <w:szCs w:val="22"/>
              </w:rPr>
              <w:t>Torr</w:t>
            </w:r>
            <w:proofErr w:type="spellEnd"/>
          </w:p>
        </w:tc>
      </w:tr>
    </w:tbl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Для многих уже не секрет, что а</w:t>
      </w:r>
      <w:r w:rsidRPr="00E93ADF">
        <w:rPr>
          <w:sz w:val="24"/>
          <w:szCs w:val="24"/>
        </w:rPr>
        <w:t>томные часы занимают важное положение во многих современных фунд</w:t>
      </w:r>
      <w:r>
        <w:rPr>
          <w:sz w:val="24"/>
          <w:szCs w:val="24"/>
        </w:rPr>
        <w:t xml:space="preserve">аментальных исследованиях. </w:t>
      </w:r>
      <w:r w:rsidRPr="00E93ADF">
        <w:rPr>
          <w:sz w:val="24"/>
          <w:szCs w:val="24"/>
        </w:rPr>
        <w:t xml:space="preserve">Различные виды часов обслуживают </w:t>
      </w:r>
      <w:r>
        <w:rPr>
          <w:sz w:val="24"/>
          <w:szCs w:val="24"/>
        </w:rPr>
        <w:t>широкий спектр</w:t>
      </w:r>
      <w:r w:rsidRPr="00E93ADF">
        <w:rPr>
          <w:sz w:val="24"/>
          <w:szCs w:val="24"/>
        </w:rPr>
        <w:t xml:space="preserve"> отрасл</w:t>
      </w:r>
      <w:r>
        <w:rPr>
          <w:sz w:val="24"/>
          <w:szCs w:val="24"/>
        </w:rPr>
        <w:t>ей</w:t>
      </w:r>
      <w:r w:rsidRPr="00E93ADF">
        <w:rPr>
          <w:sz w:val="24"/>
          <w:szCs w:val="24"/>
        </w:rPr>
        <w:t xml:space="preserve">, но </w:t>
      </w:r>
      <w:r>
        <w:rPr>
          <w:sz w:val="24"/>
          <w:szCs w:val="24"/>
        </w:rPr>
        <w:t>эффективность</w:t>
      </w:r>
      <w:r w:rsidRPr="00E93ADF">
        <w:rPr>
          <w:sz w:val="24"/>
          <w:szCs w:val="24"/>
        </w:rPr>
        <w:t xml:space="preserve"> этих часов еще не достигла предела своих возможностей на данный момент. </w:t>
      </w:r>
      <w:r w:rsidRPr="001914C3">
        <w:rPr>
          <w:sz w:val="24"/>
          <w:szCs w:val="24"/>
        </w:rPr>
        <w:t>Актуальность предлаг</w:t>
      </w:r>
      <w:r>
        <w:rPr>
          <w:sz w:val="24"/>
          <w:szCs w:val="24"/>
        </w:rPr>
        <w:t>аемых исследований также продиктована</w:t>
      </w:r>
      <w:r w:rsidRPr="001914C3">
        <w:rPr>
          <w:sz w:val="24"/>
          <w:szCs w:val="24"/>
        </w:rPr>
        <w:t xml:space="preserve"> текущим интересом со стороны ученых </w:t>
      </w:r>
      <w:r>
        <w:rPr>
          <w:sz w:val="24"/>
          <w:szCs w:val="24"/>
        </w:rPr>
        <w:t xml:space="preserve">по различным </w:t>
      </w:r>
      <w:proofErr w:type="gramStart"/>
      <w:r w:rsidRPr="001914C3">
        <w:rPr>
          <w:sz w:val="24"/>
          <w:szCs w:val="24"/>
        </w:rPr>
        <w:t>направлениям</w:t>
      </w:r>
      <w:proofErr w:type="gramEnd"/>
      <w:r w:rsidRPr="001914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квантовой электроники, так и </w:t>
      </w:r>
      <w:r w:rsidRPr="001914C3">
        <w:rPr>
          <w:sz w:val="24"/>
          <w:szCs w:val="24"/>
        </w:rPr>
        <w:t xml:space="preserve">квантовой оптики. В частности, </w:t>
      </w:r>
      <w:r>
        <w:rPr>
          <w:sz w:val="24"/>
          <w:szCs w:val="24"/>
        </w:rPr>
        <w:t>атомные часы представляют интерес для следующих областей: р</w:t>
      </w:r>
      <w:r w:rsidRPr="001914C3">
        <w:rPr>
          <w:sz w:val="24"/>
          <w:szCs w:val="24"/>
        </w:rPr>
        <w:t>адиотехнические методы измерения расстоян</w:t>
      </w:r>
      <w:r>
        <w:rPr>
          <w:sz w:val="24"/>
          <w:szCs w:val="24"/>
        </w:rPr>
        <w:t>ия для навигационных технологий, н</w:t>
      </w:r>
      <w:r w:rsidRPr="001914C3">
        <w:rPr>
          <w:sz w:val="24"/>
          <w:szCs w:val="24"/>
        </w:rPr>
        <w:t>авигационные</w:t>
      </w:r>
      <w:r>
        <w:rPr>
          <w:sz w:val="24"/>
          <w:szCs w:val="24"/>
        </w:rPr>
        <w:t xml:space="preserve"> системы, р</w:t>
      </w:r>
      <w:r w:rsidRPr="001914C3">
        <w:rPr>
          <w:sz w:val="24"/>
          <w:szCs w:val="24"/>
        </w:rPr>
        <w:t>азнообразные геофизические исследования и измерения</w:t>
      </w:r>
      <w:proofErr w:type="gramStart"/>
      <w:r w:rsidRPr="001914C3">
        <w:rPr>
          <w:sz w:val="24"/>
          <w:szCs w:val="24"/>
        </w:rPr>
        <w:t>;</w:t>
      </w:r>
      <w:r>
        <w:rPr>
          <w:sz w:val="24"/>
          <w:szCs w:val="24"/>
        </w:rPr>
        <w:t xml:space="preserve">, </w:t>
      </w:r>
      <w:proofErr w:type="gramEnd"/>
      <w:r>
        <w:rPr>
          <w:sz w:val="24"/>
          <w:szCs w:val="24"/>
        </w:rPr>
        <w:t>р</w:t>
      </w:r>
      <w:r w:rsidRPr="001914C3">
        <w:rPr>
          <w:sz w:val="24"/>
          <w:szCs w:val="24"/>
        </w:rPr>
        <w:t>азработка чувствительного высотомера, который будет ориентироваться на изменения в силе тяжести</w:t>
      </w:r>
      <w:r w:rsidRPr="00E93ADF">
        <w:rPr>
          <w:sz w:val="24"/>
          <w:szCs w:val="24"/>
        </w:rPr>
        <w:t>.</w:t>
      </w:r>
      <w:r w:rsidRPr="0050490B">
        <w:rPr>
          <w:noProof/>
          <w:sz w:val="24"/>
          <w:szCs w:val="24"/>
        </w:rPr>
        <w:t xml:space="preserve"> </w:t>
      </w:r>
    </w:p>
    <w:tbl>
      <w:tblPr>
        <w:tblStyle w:val="ad"/>
        <w:tblpPr w:leftFromText="180" w:rightFromText="180" w:vertAnchor="text" w:horzAnchor="margin" w:tblpY="44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</w:tblGrid>
      <w:tr w:rsidR="00C7151C" w:rsidTr="003D15C4">
        <w:trPr>
          <w:trHeight w:val="1852"/>
        </w:trPr>
        <w:tc>
          <w:tcPr>
            <w:tcW w:w="4386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439A86" wp14:editId="198BBE5B">
                  <wp:extent cx="2626233" cy="2009775"/>
                  <wp:effectExtent l="19050" t="0" r="2667" b="0"/>
                  <wp:docPr id="4" name="Рисунок 15" descr="частота от температуры рукнаровская ячейка №7 Rb Ne 25.35 Torr и Ar 13.65 To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ота от температуры рукнаровская ячейка №7 Rb Ne 25.35 Torr и Ar 13.65 Tor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29" cy="201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4386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Рис. 2</w:t>
            </w:r>
            <w:r w:rsidRPr="00E81ECF">
              <w:rPr>
                <w:b/>
                <w:sz w:val="22"/>
                <w:szCs w:val="22"/>
              </w:rPr>
              <w:t>.</w:t>
            </w:r>
            <w:r w:rsidRPr="00E81EC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Зависимость частоты </w:t>
            </w:r>
            <w:r w:rsidRPr="00D01795">
              <w:rPr>
                <w:sz w:val="22"/>
                <w:szCs w:val="22"/>
              </w:rPr>
              <w:t>от температуры</w:t>
            </w:r>
            <w:r>
              <w:rPr>
                <w:sz w:val="22"/>
                <w:szCs w:val="22"/>
              </w:rPr>
              <w:t>,</w:t>
            </w:r>
            <w:r w:rsidRPr="00D01795">
              <w:rPr>
                <w:sz w:val="22"/>
                <w:szCs w:val="22"/>
              </w:rPr>
              <w:t xml:space="preserve"> ячейка</w:t>
            </w:r>
            <w:r>
              <w:rPr>
                <w:sz w:val="22"/>
                <w:szCs w:val="22"/>
              </w:rPr>
              <w:t xml:space="preserve"> РУКНАР</w:t>
            </w:r>
            <w:r w:rsidRPr="00D01795">
              <w:rPr>
                <w:sz w:val="22"/>
                <w:szCs w:val="22"/>
              </w:rPr>
              <w:t xml:space="preserve"> №7 </w:t>
            </w:r>
            <w:proofErr w:type="spellStart"/>
            <w:r w:rsidRPr="00D01795">
              <w:rPr>
                <w:sz w:val="22"/>
                <w:szCs w:val="22"/>
              </w:rPr>
              <w:t>Rb</w:t>
            </w:r>
            <w:proofErr w:type="spellEnd"/>
            <w:r w:rsidRPr="00D01795">
              <w:rPr>
                <w:sz w:val="22"/>
                <w:szCs w:val="22"/>
              </w:rPr>
              <w:t xml:space="preserve"> </w:t>
            </w:r>
            <w:proofErr w:type="spellStart"/>
            <w:r w:rsidRPr="00D01795">
              <w:rPr>
                <w:sz w:val="22"/>
                <w:szCs w:val="22"/>
              </w:rPr>
              <w:t>Ne</w:t>
            </w:r>
            <w:proofErr w:type="spellEnd"/>
            <w:r w:rsidRPr="00D01795">
              <w:rPr>
                <w:sz w:val="22"/>
                <w:szCs w:val="22"/>
              </w:rPr>
              <w:t xml:space="preserve"> 25.35 </w:t>
            </w:r>
            <w:proofErr w:type="spellStart"/>
            <w:r w:rsidRPr="00D01795">
              <w:rPr>
                <w:sz w:val="22"/>
                <w:szCs w:val="22"/>
              </w:rPr>
              <w:t>Torr</w:t>
            </w:r>
            <w:proofErr w:type="spellEnd"/>
            <w:r w:rsidRPr="00D01795">
              <w:rPr>
                <w:sz w:val="22"/>
                <w:szCs w:val="22"/>
              </w:rPr>
              <w:t xml:space="preserve"> и </w:t>
            </w:r>
            <w:proofErr w:type="spellStart"/>
            <w:r w:rsidRPr="00D01795">
              <w:rPr>
                <w:sz w:val="22"/>
                <w:szCs w:val="22"/>
              </w:rPr>
              <w:t>Ar</w:t>
            </w:r>
            <w:proofErr w:type="spellEnd"/>
            <w:r w:rsidRPr="00D01795">
              <w:rPr>
                <w:sz w:val="22"/>
                <w:szCs w:val="22"/>
              </w:rPr>
              <w:t xml:space="preserve"> 13.65 </w:t>
            </w:r>
            <w:proofErr w:type="spellStart"/>
            <w:r w:rsidRPr="00D01795">
              <w:rPr>
                <w:sz w:val="22"/>
                <w:szCs w:val="22"/>
              </w:rPr>
              <w:t>Torr</w:t>
            </w:r>
            <w:proofErr w:type="spellEnd"/>
          </w:p>
        </w:tc>
      </w:tr>
    </w:tbl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данной работе описано устройство атомных часов на основе КПН на атомах рубидия и цезия. Также описан принцип работы автоподстроек, конфигурация ячеек, их геометрия. Представлены чертеж квантового дискриминатора и фотографии ячеек, с которыми проводилась и проводится работа на данный момент. Описана проблема, связанная с большими затратами по времени при смене исследуемых ячеек и их тестирования, связи с чем был разработан и собран корпус быстросъемного типа для оперативной смены ячеек и работы с ними, включающий в себя кольца Гельмгольца, системы </w:t>
      </w:r>
      <w:proofErr w:type="spellStart"/>
      <w:r>
        <w:rPr>
          <w:sz w:val="24"/>
          <w:szCs w:val="24"/>
        </w:rPr>
        <w:t>термостабилизации</w:t>
      </w:r>
      <w:proofErr w:type="spellEnd"/>
      <w:r>
        <w:rPr>
          <w:sz w:val="24"/>
          <w:szCs w:val="24"/>
        </w:rPr>
        <w:t xml:space="preserve"> и линзу. </w:t>
      </w:r>
      <w:r w:rsidRPr="001D4A8C">
        <w:rPr>
          <w:sz w:val="24"/>
          <w:szCs w:val="24"/>
        </w:rPr>
        <w:tab/>
      </w:r>
      <w:r>
        <w:rPr>
          <w:sz w:val="24"/>
          <w:szCs w:val="24"/>
        </w:rPr>
        <w:t xml:space="preserve">Показаны измерения (Рис. 1, Рис. 2), которые проводятся при тестировании ячеек для нахождения оптимальных условий, при которых можно добиваться наилучших характеристик этих ячеек. 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Описаны проблемы дрейфа частоты и влияние температуры лазера и СВЧ генератора на стабильность, а также их решения при помощи дополнительных систем </w:t>
      </w:r>
      <w:proofErr w:type="spellStart"/>
      <w:r>
        <w:rPr>
          <w:sz w:val="24"/>
          <w:szCs w:val="24"/>
        </w:rPr>
        <w:t>термостабилизации</w:t>
      </w:r>
      <w:proofErr w:type="spellEnd"/>
      <w:r>
        <w:rPr>
          <w:sz w:val="24"/>
          <w:szCs w:val="24"/>
        </w:rPr>
        <w:t xml:space="preserve"> и припаивания к "хвостику" ячейки провода, ведущего к холодильнику, для достижения градиента температур в ячейке.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Представлены данные по исследованию пороговых токов лазеров с вертикальным резонатором, работающих</w:t>
      </w:r>
      <w:r w:rsidRPr="00001B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длине волны цезия, графики биений лазеров (Рис. 3) при исследовании дополнительной частоты в </w:t>
      </w:r>
      <w:r>
        <w:rPr>
          <w:sz w:val="24"/>
          <w:szCs w:val="24"/>
        </w:rPr>
        <w:lastRenderedPageBreak/>
        <w:t xml:space="preserve">характеристике лазеров при генерации СВЧ, а также измерения, связанные с изменением индекса модуляции лазеров при разном токе лазеров.  </w:t>
      </w:r>
    </w:p>
    <w:tbl>
      <w:tblPr>
        <w:tblStyle w:val="ad"/>
        <w:tblpPr w:leftFromText="180" w:rightFromText="180" w:vertAnchor="text" w:horzAnchor="margin" w:tblpXSpec="right" w:tblpY="10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</w:tblGrid>
      <w:tr w:rsidR="00C7151C" w:rsidTr="003D15C4">
        <w:trPr>
          <w:trHeight w:val="1852"/>
        </w:trPr>
        <w:tc>
          <w:tcPr>
            <w:tcW w:w="4629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125AF7" wp14:editId="583873A8">
                  <wp:extent cx="2783075" cy="2129801"/>
                  <wp:effectExtent l="19050" t="0" r="0" b="0"/>
                  <wp:docPr id="19" name="Рисунок 15" descr="побочная мода ток 1.2 СВЧ мощность -4D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очная мода ток 1.2 СВЧ мощность -4Db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815" cy="213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4629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Рис. </w:t>
            </w:r>
            <w:r w:rsidRPr="005903F4">
              <w:rPr>
                <w:b/>
                <w:sz w:val="22"/>
                <w:szCs w:val="22"/>
              </w:rPr>
              <w:t>3</w:t>
            </w:r>
            <w:r w:rsidRPr="00E81ECF">
              <w:rPr>
                <w:b/>
                <w:sz w:val="22"/>
                <w:szCs w:val="22"/>
              </w:rPr>
              <w:t>.</w:t>
            </w:r>
            <w:r w:rsidRPr="00E81EC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График нулевой и первой моды, а также дополнительная частота, возникшая между ними для лазера, работающего на длине волны цезия. Т</w:t>
            </w:r>
            <w:r w:rsidRPr="005903F4">
              <w:rPr>
                <w:sz w:val="22"/>
                <w:szCs w:val="22"/>
              </w:rPr>
              <w:t>ок</w:t>
            </w:r>
            <w:r>
              <w:rPr>
                <w:sz w:val="22"/>
                <w:szCs w:val="22"/>
              </w:rPr>
              <w:t xml:space="preserve"> лазера</w:t>
            </w:r>
            <w:r w:rsidRPr="005903F4">
              <w:rPr>
                <w:sz w:val="22"/>
                <w:szCs w:val="22"/>
              </w:rPr>
              <w:t xml:space="preserve"> 1.2</w:t>
            </w:r>
            <w:r>
              <w:rPr>
                <w:sz w:val="22"/>
                <w:szCs w:val="22"/>
                <w:lang w:val="en-US"/>
              </w:rPr>
              <w:t>mA</w:t>
            </w:r>
            <w:r w:rsidRPr="005903F4">
              <w:rPr>
                <w:sz w:val="22"/>
                <w:szCs w:val="22"/>
              </w:rPr>
              <w:t xml:space="preserve"> СВЧ мощность -4Dbm</w:t>
            </w:r>
          </w:p>
        </w:tc>
      </w:tr>
    </w:tbl>
    <w:p w:rsidR="00C7151C" w:rsidRDefault="00C7151C" w:rsidP="00C7151C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заключении представлены результаты измерения функции </w:t>
      </w:r>
      <w:proofErr w:type="spellStart"/>
      <w:r>
        <w:rPr>
          <w:sz w:val="24"/>
          <w:szCs w:val="24"/>
        </w:rPr>
        <w:t>Аллана</w:t>
      </w:r>
      <w:proofErr w:type="spellEnd"/>
      <w:r>
        <w:rPr>
          <w:sz w:val="24"/>
          <w:szCs w:val="24"/>
        </w:rPr>
        <w:t xml:space="preserve"> для ячеек с атомами цезия, где видно</w:t>
      </w:r>
      <w:r w:rsidRPr="00F530ED">
        <w:rPr>
          <w:sz w:val="24"/>
          <w:szCs w:val="24"/>
        </w:rPr>
        <w:t>, что мы имеем нестабильность частоты порядка</w:t>
      </w:r>
      <w:r>
        <w:rPr>
          <w:sz w:val="24"/>
          <w:szCs w:val="24"/>
        </w:rPr>
        <w:t xml:space="preserve"> 0.5*10^(-11) за первую секунду,</w:t>
      </w:r>
      <w:r w:rsidRPr="00F530ED">
        <w:rPr>
          <w:sz w:val="24"/>
          <w:szCs w:val="24"/>
        </w:rPr>
        <w:t xml:space="preserve"> </w:t>
      </w:r>
      <w:r>
        <w:rPr>
          <w:sz w:val="24"/>
          <w:szCs w:val="24"/>
        </w:rPr>
        <w:t>5.5*</w:t>
      </w:r>
      <w:r w:rsidRPr="00F530ED">
        <w:rPr>
          <w:sz w:val="24"/>
          <w:szCs w:val="24"/>
        </w:rPr>
        <w:t>10^(-</w:t>
      </w:r>
      <w:r>
        <w:rPr>
          <w:sz w:val="24"/>
          <w:szCs w:val="24"/>
        </w:rPr>
        <w:t>12</w:t>
      </w:r>
      <w:r w:rsidRPr="00F530ED">
        <w:rPr>
          <w:sz w:val="24"/>
          <w:szCs w:val="24"/>
        </w:rPr>
        <w:t>) 1/с за первые 10 секунд с</w:t>
      </w:r>
      <w:r>
        <w:rPr>
          <w:sz w:val="24"/>
          <w:szCs w:val="24"/>
        </w:rPr>
        <w:t xml:space="preserve"> </w:t>
      </w:r>
      <w:r w:rsidRPr="00F530ED">
        <w:rPr>
          <w:sz w:val="24"/>
          <w:szCs w:val="24"/>
        </w:rPr>
        <w:t xml:space="preserve">дальнейшим улучшением до </w:t>
      </w:r>
      <w:r>
        <w:rPr>
          <w:sz w:val="24"/>
          <w:szCs w:val="24"/>
        </w:rPr>
        <w:t>3.3</w:t>
      </w:r>
      <w:r w:rsidRPr="00F530ED">
        <w:rPr>
          <w:sz w:val="24"/>
          <w:szCs w:val="24"/>
        </w:rPr>
        <w:t>*10^(-1</w:t>
      </w:r>
      <w:r>
        <w:rPr>
          <w:sz w:val="24"/>
          <w:szCs w:val="24"/>
        </w:rPr>
        <w:t>2) в течение 100</w:t>
      </w:r>
      <w:r w:rsidRPr="00F530ED">
        <w:rPr>
          <w:sz w:val="24"/>
          <w:szCs w:val="24"/>
        </w:rPr>
        <w:t>0 секунд</w:t>
      </w:r>
      <w:r>
        <w:rPr>
          <w:sz w:val="24"/>
          <w:szCs w:val="24"/>
        </w:rPr>
        <w:t xml:space="preserve"> и для ячеек с атомами рубидия (Рис. 4), откуда следует</w:t>
      </w:r>
      <w:r w:rsidRPr="00F530ED">
        <w:rPr>
          <w:sz w:val="24"/>
          <w:szCs w:val="24"/>
        </w:rPr>
        <w:t>, что мы имеем нестабильность</w:t>
      </w:r>
      <w:proofErr w:type="gramEnd"/>
      <w:r w:rsidRPr="00F530ED">
        <w:rPr>
          <w:sz w:val="24"/>
          <w:szCs w:val="24"/>
        </w:rPr>
        <w:t xml:space="preserve"> частоты порядка</w:t>
      </w:r>
      <w:r>
        <w:rPr>
          <w:sz w:val="24"/>
          <w:szCs w:val="24"/>
        </w:rPr>
        <w:t xml:space="preserve"> 0.5*10^(-11) за первую секунду,</w:t>
      </w:r>
      <w:r w:rsidRPr="00F530ED">
        <w:rPr>
          <w:sz w:val="24"/>
          <w:szCs w:val="24"/>
        </w:rPr>
        <w:t xml:space="preserve"> </w:t>
      </w:r>
      <w:r>
        <w:rPr>
          <w:sz w:val="24"/>
          <w:szCs w:val="24"/>
        </w:rPr>
        <w:t>5.5*10</w:t>
      </w:r>
      <w:r w:rsidRPr="00F530ED">
        <w:rPr>
          <w:sz w:val="24"/>
          <w:szCs w:val="24"/>
        </w:rPr>
        <w:t>^(-1</w:t>
      </w:r>
      <w:r>
        <w:rPr>
          <w:sz w:val="24"/>
          <w:szCs w:val="24"/>
        </w:rPr>
        <w:t>2</w:t>
      </w:r>
      <w:r w:rsidRPr="00F530ED">
        <w:rPr>
          <w:sz w:val="24"/>
          <w:szCs w:val="24"/>
        </w:rPr>
        <w:t>) 1/</w:t>
      </w:r>
      <w:proofErr w:type="gramStart"/>
      <w:r w:rsidRPr="00F530ED">
        <w:rPr>
          <w:sz w:val="24"/>
          <w:szCs w:val="24"/>
        </w:rPr>
        <w:t>с</w:t>
      </w:r>
      <w:proofErr w:type="gramEnd"/>
      <w:r w:rsidRPr="00F530ED">
        <w:rPr>
          <w:sz w:val="24"/>
          <w:szCs w:val="24"/>
        </w:rPr>
        <w:t xml:space="preserve"> </w:t>
      </w:r>
      <w:proofErr w:type="gramStart"/>
      <w:r w:rsidRPr="00F530ED">
        <w:rPr>
          <w:sz w:val="24"/>
          <w:szCs w:val="24"/>
        </w:rPr>
        <w:t>за</w:t>
      </w:r>
      <w:proofErr w:type="gramEnd"/>
      <w:r w:rsidRPr="00F530ED">
        <w:rPr>
          <w:sz w:val="24"/>
          <w:szCs w:val="24"/>
        </w:rPr>
        <w:t xml:space="preserve"> первые 10 секунд с дальнейшим улучшением до 2</w:t>
      </w:r>
      <w:r>
        <w:rPr>
          <w:sz w:val="24"/>
          <w:szCs w:val="24"/>
        </w:rPr>
        <w:t>.5</w:t>
      </w:r>
      <w:r w:rsidRPr="00F530ED">
        <w:rPr>
          <w:sz w:val="24"/>
          <w:szCs w:val="24"/>
        </w:rPr>
        <w:t>*10^(-1</w:t>
      </w:r>
      <w:r>
        <w:rPr>
          <w:sz w:val="24"/>
          <w:szCs w:val="24"/>
        </w:rPr>
        <w:t>2</w:t>
      </w:r>
      <w:r w:rsidRPr="00F530ED">
        <w:rPr>
          <w:sz w:val="24"/>
          <w:szCs w:val="24"/>
        </w:rPr>
        <w:t>) в течение 10000 секунд</w:t>
      </w:r>
      <w:r>
        <w:rPr>
          <w:sz w:val="24"/>
          <w:szCs w:val="24"/>
        </w:rPr>
        <w:t xml:space="preserve"> и 2.8*10^(-12) в течение 100000 секунд. 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Описан вклад в работу докладчика, как, например,</w:t>
      </w:r>
      <w:r w:rsidRPr="004066B8">
        <w:rPr>
          <w:sz w:val="24"/>
          <w:szCs w:val="24"/>
        </w:rPr>
        <w:t xml:space="preserve"> участие в разработке и модификации быстросъемно</w:t>
      </w:r>
      <w:r>
        <w:rPr>
          <w:sz w:val="24"/>
          <w:szCs w:val="24"/>
        </w:rPr>
        <w:t>го</w:t>
      </w:r>
      <w:r w:rsidRPr="004066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корпуса для ячеек, сбивание лазеров для исследования дополнительной характеристики лазеров и измерения характеристик этих лазеров, тестирование ячеек для нахождения оптимальных условий, при которых можно добиваться наилучших характеристик этих ячеек, сборка и модификация системы </w:t>
      </w:r>
      <w:proofErr w:type="spellStart"/>
      <w:r>
        <w:rPr>
          <w:sz w:val="24"/>
          <w:szCs w:val="24"/>
        </w:rPr>
        <w:t>термостабилизации</w:t>
      </w:r>
      <w:proofErr w:type="spellEnd"/>
      <w:r>
        <w:rPr>
          <w:sz w:val="24"/>
          <w:szCs w:val="24"/>
        </w:rPr>
        <w:t xml:space="preserve"> с нуля и пр.</w:t>
      </w:r>
      <w:proofErr w:type="gramEnd"/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Показана фотография собранного стандарта частоты совместно с ВНИИФТРИ по проекту НАП-КПН.</w:t>
      </w:r>
    </w:p>
    <w:p w:rsidR="00C7151C" w:rsidRDefault="00C7151C" w:rsidP="00C7151C">
      <w:pPr>
        <w:ind w:firstLine="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>Представлен план исследований и работ на ближайшие несколько лет для улучшения имеющихся характеристик миниатюрных атомных часов.</w:t>
      </w:r>
      <w:r w:rsidRPr="005049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d"/>
        <w:tblpPr w:leftFromText="180" w:rightFromText="180" w:vertAnchor="text" w:horzAnchor="page" w:tblpX="1048" w:tblpY="3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7151C" w:rsidTr="003D15C4">
        <w:trPr>
          <w:trHeight w:val="1852"/>
        </w:trPr>
        <w:tc>
          <w:tcPr>
            <w:tcW w:w="4629" w:type="dxa"/>
          </w:tcPr>
          <w:p w:rsidR="00C7151C" w:rsidRPr="00ED587A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 w:rsidRPr="00ED587A">
              <w:rPr>
                <w:noProof/>
                <w:sz w:val="24"/>
                <w:szCs w:val="24"/>
              </w:rPr>
              <w:drawing>
                <wp:inline distT="0" distB="0" distL="0" distR="0" wp14:anchorId="08B9E5E3" wp14:editId="5EB4FC32">
                  <wp:extent cx="6219270" cy="2924175"/>
                  <wp:effectExtent l="19050" t="0" r="0" b="0"/>
                  <wp:docPr id="23" name="Рисунок 22" descr="Алан с 07.08.18 по 13.08.18 R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ан с 07.08.18 по 13.08.18 Rb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570" cy="292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4629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Рис. 4</w:t>
            </w:r>
            <w:r w:rsidRPr="00E81ECF">
              <w:rPr>
                <w:b/>
                <w:sz w:val="22"/>
                <w:szCs w:val="22"/>
              </w:rPr>
              <w:t>.</w:t>
            </w:r>
            <w:r w:rsidRPr="00E81EC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Девиация </w:t>
            </w:r>
            <w:proofErr w:type="spellStart"/>
            <w:r>
              <w:rPr>
                <w:sz w:val="22"/>
                <w:szCs w:val="22"/>
              </w:rPr>
              <w:t>Аллана</w:t>
            </w:r>
            <w:proofErr w:type="spellEnd"/>
            <w:r>
              <w:rPr>
                <w:sz w:val="22"/>
                <w:szCs w:val="22"/>
              </w:rPr>
              <w:t xml:space="preserve"> для ячейки с атомами рубидия с </w:t>
            </w:r>
            <w:r w:rsidRPr="00F14AD1">
              <w:rPr>
                <w:sz w:val="22"/>
                <w:szCs w:val="22"/>
              </w:rPr>
              <w:t>07.08.18 по 13.08.18</w:t>
            </w:r>
          </w:p>
        </w:tc>
      </w:tr>
    </w:tbl>
    <w:p w:rsidR="00C7151C" w:rsidRPr="004066B8" w:rsidRDefault="00C7151C" w:rsidP="00C7151C">
      <w:pPr>
        <w:ind w:firstLine="567"/>
        <w:jc w:val="both"/>
        <w:rPr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</w:rPr>
      </w:pPr>
    </w:p>
    <w:p w:rsidR="00C7151C" w:rsidRPr="002002AB" w:rsidRDefault="00C7151C" w:rsidP="00C7151C">
      <w:pPr>
        <w:jc w:val="center"/>
        <w:rPr>
          <w:b/>
          <w:sz w:val="28"/>
          <w:szCs w:val="28"/>
          <w:vertAlign w:val="superscript"/>
        </w:rPr>
      </w:pPr>
      <w:r w:rsidRPr="00FB3C3A">
        <w:rPr>
          <w:b/>
          <w:sz w:val="28"/>
          <w:szCs w:val="28"/>
        </w:rPr>
        <w:lastRenderedPageBreak/>
        <w:t>ЧИСЛЕННОЕ МОДЕЛИРОВАНИЕ СПЕКТРАЛЬНЫХ НАБЛЮДЕНИЙ БЛИЗКО-ОРБИТАЛЬНЫХ ЭКЗОПЛАНЕТ</w:t>
      </w:r>
      <w:r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Руменских</w:t>
      </w:r>
      <w:proofErr w:type="spellEnd"/>
      <w:r>
        <w:rPr>
          <w:b/>
          <w:sz w:val="28"/>
          <w:szCs w:val="28"/>
        </w:rPr>
        <w:t xml:space="preserve"> М. С</w:t>
      </w:r>
      <w:r w:rsidRPr="00071674">
        <w:rPr>
          <w:b/>
          <w:sz w:val="28"/>
          <w:szCs w:val="28"/>
        </w:rPr>
        <w:t>.</w:t>
      </w:r>
    </w:p>
    <w:p w:rsidR="00C7151C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C7151C" w:rsidRPr="008438FF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Новосибирский государственный университет</w:t>
      </w:r>
    </w:p>
    <w:p w:rsidR="00C7151C" w:rsidRPr="00DE75F0" w:rsidRDefault="00C7151C" w:rsidP="00C7151C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студенты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в.н.с</w:t>
      </w:r>
      <w:proofErr w:type="spellEnd"/>
      <w:r>
        <w:rPr>
          <w:rFonts w:eastAsia="Calibri"/>
          <w:sz w:val="24"/>
          <w:szCs w:val="24"/>
        </w:rPr>
        <w:t xml:space="preserve">. ИЛФ СО РАН </w:t>
      </w:r>
      <w:r>
        <w:rPr>
          <w:rFonts w:eastAsia="Calibri"/>
          <w:sz w:val="24"/>
          <w:szCs w:val="24"/>
        </w:rPr>
        <w:tab/>
        <w:t xml:space="preserve">д. ф.-м. н. И.Ф. </w:t>
      </w:r>
      <w:proofErr w:type="spellStart"/>
      <w:r>
        <w:rPr>
          <w:rFonts w:eastAsia="Calibri"/>
          <w:sz w:val="24"/>
          <w:szCs w:val="24"/>
        </w:rPr>
        <w:t>Шайхисламов</w:t>
      </w:r>
      <w:proofErr w:type="spellEnd"/>
      <w:proofErr w:type="gramEnd"/>
    </w:p>
    <w:p w:rsidR="00C7151C" w:rsidRDefault="00C7151C" w:rsidP="00C7151C">
      <w:pPr>
        <w:pStyle w:val="Standard"/>
        <w:ind w:firstLine="720"/>
        <w:jc w:val="both"/>
        <w:rPr>
          <w:rFonts w:ascii="Times New Roman" w:hAnsi="Times New Roman" w:cs="Times New Roman"/>
        </w:rPr>
      </w:pPr>
    </w:p>
    <w:p w:rsidR="00C7151C" w:rsidRPr="00DE34EA" w:rsidRDefault="00C7151C" w:rsidP="00C7151C">
      <w:pPr>
        <w:pStyle w:val="Standard"/>
        <w:ind w:firstLine="720"/>
        <w:jc w:val="both"/>
        <w:rPr>
          <w:rFonts w:ascii="Times New Roman" w:hAnsi="Times New Roman" w:cs="Times New Roman"/>
        </w:rPr>
      </w:pPr>
      <w:r w:rsidRPr="00DE34EA">
        <w:rPr>
          <w:rFonts w:ascii="Times New Roman" w:hAnsi="Times New Roman" w:cs="Times New Roman"/>
        </w:rPr>
        <w:t>Математическое моделирование является важной частью исследования физических процессов, включая астрофизические объекты. Наряду с наблюдениями и лабораторными экспериментами, оно позволяет изучить влияние внешних факторов на исследуемый объект.</w:t>
      </w:r>
    </w:p>
    <w:p w:rsidR="00C7151C" w:rsidRPr="00DE34EA" w:rsidRDefault="00C7151C" w:rsidP="00C7151C">
      <w:pPr>
        <w:pStyle w:val="Standard"/>
        <w:ind w:firstLine="720"/>
        <w:jc w:val="both"/>
        <w:rPr>
          <w:rFonts w:ascii="Times New Roman" w:hAnsi="Times New Roman" w:cs="Times New Roman"/>
        </w:rPr>
      </w:pPr>
      <w:proofErr w:type="spellStart"/>
      <w:r w:rsidRPr="00DE34EA">
        <w:rPr>
          <w:rFonts w:ascii="Times New Roman" w:hAnsi="Times New Roman" w:cs="Times New Roman"/>
        </w:rPr>
        <w:t>Экзопланеты</w:t>
      </w:r>
      <w:proofErr w:type="spellEnd"/>
      <w:r w:rsidRPr="00DE34EA">
        <w:rPr>
          <w:rFonts w:ascii="Times New Roman" w:hAnsi="Times New Roman" w:cs="Times New Roman"/>
        </w:rPr>
        <w:t xml:space="preserve"> являются новыми объектами в астрофизике, которые были впервые обнаружены двадцать лет назад. Одним из классов таких планет, не имеющих аналогов в Солнечной системе, являются </w:t>
      </w:r>
      <w:proofErr w:type="gramStart"/>
      <w:r w:rsidRPr="00DE34EA">
        <w:rPr>
          <w:rFonts w:ascii="Times New Roman" w:hAnsi="Times New Roman" w:cs="Times New Roman"/>
        </w:rPr>
        <w:t>горячие</w:t>
      </w:r>
      <w:proofErr w:type="gramEnd"/>
      <w:r w:rsidRPr="00DE34EA">
        <w:rPr>
          <w:rFonts w:ascii="Times New Roman" w:hAnsi="Times New Roman" w:cs="Times New Roman"/>
        </w:rPr>
        <w:t xml:space="preserve"> близко-орбитальные </w:t>
      </w:r>
      <w:proofErr w:type="spellStart"/>
      <w:r w:rsidRPr="00DE34EA">
        <w:rPr>
          <w:rFonts w:ascii="Times New Roman" w:hAnsi="Times New Roman" w:cs="Times New Roman"/>
        </w:rPr>
        <w:t>экзопланеты</w:t>
      </w:r>
      <w:proofErr w:type="spellEnd"/>
      <w:r w:rsidRPr="00DE34EA">
        <w:rPr>
          <w:rFonts w:ascii="Times New Roman" w:hAnsi="Times New Roman" w:cs="Times New Roman"/>
        </w:rPr>
        <w:t xml:space="preserve">. Из-за очень близкого расположения к звезде и нагрева ионизующим излучением их атмосфера испытывает газодинамическое сверхзвуковое истечение. Скорость и режимы течения зависят от таких параметров, как массы звезды и планеты, интенсивность ультрафиолетового излучения, температура и концентрация частиц звездного ветра. Наблюдения космическим телескопом Хаббл обнаружили значительное поглощение в линии </w:t>
      </w:r>
      <w:proofErr w:type="spellStart"/>
      <w:r w:rsidRPr="00DE34EA">
        <w:rPr>
          <w:rFonts w:ascii="Times New Roman" w:hAnsi="Times New Roman" w:cs="Times New Roman"/>
          <w:color w:val="000000" w:themeColor="text1"/>
        </w:rPr>
        <w:t>Ly</w:t>
      </w:r>
      <w:proofErr w:type="spellEnd"/>
      <w:r w:rsidRPr="00DE34EA">
        <w:rPr>
          <w:rFonts w:ascii="Times New Roman" w:hAnsi="Times New Roman" w:cs="Times New Roman"/>
          <w:color w:val="000000" w:themeColor="text1"/>
        </w:rPr>
        <w:t xml:space="preserve">α во время прохождения планеты по диску звезды для ряда </w:t>
      </w:r>
      <w:proofErr w:type="spellStart"/>
      <w:r w:rsidRPr="00DE34EA">
        <w:rPr>
          <w:rFonts w:ascii="Times New Roman" w:hAnsi="Times New Roman" w:cs="Times New Roman"/>
          <w:color w:val="000000" w:themeColor="text1"/>
        </w:rPr>
        <w:t>экзопланет</w:t>
      </w:r>
      <w:proofErr w:type="spellEnd"/>
      <w:r w:rsidRPr="00DE34EA">
        <w:rPr>
          <w:rFonts w:ascii="Times New Roman" w:hAnsi="Times New Roman" w:cs="Times New Roman"/>
          <w:color w:val="000000" w:themeColor="text1"/>
        </w:rPr>
        <w:t>, что подтвердило наличие вокруг таких объектов обширного планетарного облака.</w:t>
      </w:r>
    </w:p>
    <w:p w:rsidR="00C7151C" w:rsidRPr="00DE34EA" w:rsidRDefault="00C7151C" w:rsidP="00C7151C">
      <w:pPr>
        <w:pStyle w:val="Standard"/>
        <w:ind w:firstLine="720"/>
        <w:jc w:val="both"/>
        <w:rPr>
          <w:rFonts w:ascii="Times New Roman" w:hAnsi="Times New Roman" w:cs="Times New Roman"/>
          <w:color w:val="FF0000"/>
        </w:rPr>
      </w:pPr>
      <w:r w:rsidRPr="00DE34EA">
        <w:rPr>
          <w:rFonts w:ascii="Times New Roman" w:hAnsi="Times New Roman" w:cs="Times New Roman"/>
        </w:rPr>
        <w:t xml:space="preserve">В нашей работе для интерпретации транзитных наблюдений </w:t>
      </w:r>
      <w:r w:rsidRPr="00DE34EA">
        <w:rPr>
          <w:rFonts w:ascii="Times New Roman" w:hAnsi="Times New Roman" w:cs="Times New Roman"/>
          <w:color w:val="000000" w:themeColor="text1"/>
        </w:rPr>
        <w:t xml:space="preserve">теплого Нептуна </w:t>
      </w:r>
      <w:proofErr w:type="spellStart"/>
      <w:r w:rsidRPr="00DE34EA">
        <w:rPr>
          <w:rFonts w:ascii="Times New Roman" w:hAnsi="Times New Roman" w:cs="Times New Roman"/>
          <w:color w:val="000000" w:themeColor="text1"/>
          <w:lang w:val="en-US"/>
        </w:rPr>
        <w:t>Glise</w:t>
      </w:r>
      <w:proofErr w:type="spellEnd"/>
      <w:r w:rsidRPr="00DE34EA">
        <w:rPr>
          <w:rFonts w:ascii="Times New Roman" w:hAnsi="Times New Roman" w:cs="Times New Roman"/>
          <w:color w:val="000000" w:themeColor="text1"/>
        </w:rPr>
        <w:t>-436</w:t>
      </w:r>
      <w:r w:rsidRPr="00DE34EA">
        <w:rPr>
          <w:rFonts w:ascii="Times New Roman" w:hAnsi="Times New Roman" w:cs="Times New Roman"/>
          <w:color w:val="000000" w:themeColor="text1"/>
          <w:lang w:val="en-US"/>
        </w:rPr>
        <w:t>b</w:t>
      </w:r>
      <w:r w:rsidRPr="00DE34EA">
        <w:rPr>
          <w:rFonts w:ascii="Times New Roman" w:hAnsi="Times New Roman" w:cs="Times New Roman"/>
          <w:color w:val="000000" w:themeColor="text1"/>
        </w:rPr>
        <w:t xml:space="preserve"> </w:t>
      </w:r>
      <w:r w:rsidRPr="00DE34EA">
        <w:rPr>
          <w:rFonts w:ascii="Times New Roman" w:hAnsi="Times New Roman" w:cs="Times New Roman"/>
        </w:rPr>
        <w:t xml:space="preserve">в </w:t>
      </w:r>
      <w:r w:rsidRPr="00DE34EA">
        <w:rPr>
          <w:rFonts w:ascii="Times New Roman" w:hAnsi="Times New Roman" w:cs="Times New Roman"/>
          <w:color w:val="000000" w:themeColor="text1"/>
        </w:rPr>
        <w:t xml:space="preserve">линии </w:t>
      </w:r>
      <w:proofErr w:type="spellStart"/>
      <w:r w:rsidRPr="00DE34EA">
        <w:rPr>
          <w:rFonts w:ascii="Times New Roman" w:hAnsi="Times New Roman" w:cs="Times New Roman"/>
          <w:color w:val="000000" w:themeColor="text1"/>
        </w:rPr>
        <w:t>Ly</w:t>
      </w:r>
      <w:proofErr w:type="spellEnd"/>
      <w:r w:rsidRPr="00DE34EA">
        <w:rPr>
          <w:rFonts w:ascii="Times New Roman" w:hAnsi="Times New Roman" w:cs="Times New Roman"/>
          <w:color w:val="000000" w:themeColor="text1"/>
        </w:rPr>
        <w:t>α полученных в (1, 2) используется трехмерная</w:t>
      </w:r>
      <w:r w:rsidRPr="00DE34EA">
        <w:rPr>
          <w:rFonts w:ascii="Times New Roman" w:hAnsi="Times New Roman" w:cs="Times New Roman"/>
        </w:rPr>
        <w:t xml:space="preserve"> модель водородной атмосферы (3), в которой учтены такие эффекты, </w:t>
      </w:r>
      <w:r w:rsidRPr="00DE34EA">
        <w:rPr>
          <w:rFonts w:ascii="Times New Roman" w:hAnsi="Times New Roman" w:cs="Times New Roman"/>
          <w:color w:val="000000" w:themeColor="text1"/>
        </w:rPr>
        <w:t xml:space="preserve">как нагрев рентгеновским и ультрафиолетовым (XUV) излучением, ионизация и рекомбинация компонент, водородная </w:t>
      </w:r>
      <w:proofErr w:type="spellStart"/>
      <w:r w:rsidRPr="00DE34EA">
        <w:rPr>
          <w:rFonts w:ascii="Times New Roman" w:hAnsi="Times New Roman" w:cs="Times New Roman"/>
          <w:color w:val="000000" w:themeColor="text1"/>
        </w:rPr>
        <w:t>плазмо</w:t>
      </w:r>
      <w:proofErr w:type="spellEnd"/>
      <w:r w:rsidRPr="00DE34EA">
        <w:rPr>
          <w:rFonts w:ascii="Times New Roman" w:hAnsi="Times New Roman" w:cs="Times New Roman"/>
          <w:color w:val="000000" w:themeColor="text1"/>
        </w:rPr>
        <w:t>-фото-химия.</w:t>
      </w:r>
    </w:p>
    <w:p w:rsidR="00C7151C" w:rsidRPr="00277C26" w:rsidRDefault="00C7151C" w:rsidP="00C7151C">
      <w:pPr>
        <w:pStyle w:val="Standard"/>
        <w:ind w:firstLine="720"/>
        <w:jc w:val="center"/>
      </w:pPr>
      <w:r>
        <w:object w:dxaOrig="8211" w:dyaOrig="6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2pt;height:225.6pt" o:ole="">
            <v:imagedata r:id="rId22" o:title="" croptop="5889f" cropbottom="2469f" cropleft="5071f" cropright="3121f"/>
          </v:shape>
          <o:OLEObject Type="Embed" ProgID="Origin50.Graph" ShapeID="_x0000_i1025" DrawAspect="Content" ObjectID="_1605615253" r:id="rId23"/>
        </w:object>
      </w:r>
    </w:p>
    <w:p w:rsidR="00C7151C" w:rsidRPr="008D3123" w:rsidRDefault="00C7151C" w:rsidP="00C7151C">
      <w:pPr>
        <w:pStyle w:val="Standard"/>
        <w:ind w:firstLine="720"/>
        <w:jc w:val="center"/>
        <w:rPr>
          <w:rFonts w:ascii="Times New Roman" w:hAnsi="Times New Roman" w:cs="Times New Roman"/>
          <w:color w:val="000000" w:themeColor="text1"/>
        </w:rPr>
      </w:pPr>
      <w:r w:rsidRPr="00DE34EA">
        <w:rPr>
          <w:rFonts w:ascii="Times New Roman" w:hAnsi="Times New Roman" w:cs="Times New Roman"/>
          <w:b/>
          <w:color w:val="000000" w:themeColor="text1"/>
        </w:rPr>
        <w:t xml:space="preserve">Рис. 1. </w:t>
      </w:r>
      <w:r w:rsidRPr="00DE34EA">
        <w:rPr>
          <w:rFonts w:ascii="Times New Roman" w:hAnsi="Times New Roman" w:cs="Times New Roman"/>
          <w:color w:val="000000" w:themeColor="text1"/>
        </w:rPr>
        <w:t xml:space="preserve">Сравнение измеренного спектра линии </w:t>
      </w:r>
      <w:r w:rsidRPr="00DE34EA">
        <w:rPr>
          <w:rFonts w:ascii="Times New Roman" w:hAnsi="Times New Roman" w:cs="Times New Roman"/>
          <w:color w:val="000000" w:themeColor="text1"/>
          <w:lang w:val="en-US"/>
        </w:rPr>
        <w:t>Ly</w:t>
      </w:r>
      <w:r w:rsidRPr="00DE34EA">
        <w:rPr>
          <w:rFonts w:ascii="Times New Roman" w:hAnsi="Times New Roman" w:cs="Times New Roman"/>
          <w:color w:val="000000" w:themeColor="text1"/>
        </w:rPr>
        <w:t>-</w:t>
      </w:r>
      <w:r w:rsidRPr="00DE34EA">
        <w:rPr>
          <w:rFonts w:ascii="Times New Roman" w:hAnsi="Times New Roman" w:cs="Times New Roman"/>
          <w:color w:val="000000" w:themeColor="text1"/>
          <w:lang w:val="en-US"/>
        </w:rPr>
        <w:t>α</w:t>
      </w:r>
      <w:r w:rsidRPr="00DE34EA">
        <w:rPr>
          <w:rFonts w:ascii="Times New Roman" w:hAnsi="Times New Roman" w:cs="Times New Roman"/>
          <w:color w:val="000000" w:themeColor="text1"/>
        </w:rPr>
        <w:t xml:space="preserve"> вне транзита и в транзите</w:t>
      </w:r>
      <w:proofErr w:type="gramStart"/>
      <w:r w:rsidRPr="00DE34EA">
        <w:rPr>
          <w:rFonts w:ascii="Times New Roman" w:hAnsi="Times New Roman" w:cs="Times New Roman"/>
          <w:color w:val="000000" w:themeColor="text1"/>
          <w:vertAlign w:val="superscript"/>
        </w:rPr>
        <w:t>1</w:t>
      </w:r>
      <w:proofErr w:type="gramEnd"/>
      <w:r w:rsidRPr="00DE34EA">
        <w:rPr>
          <w:rFonts w:ascii="Times New Roman" w:hAnsi="Times New Roman" w:cs="Times New Roman"/>
          <w:color w:val="000000" w:themeColor="text1"/>
        </w:rPr>
        <w:t xml:space="preserve">, с газодинамическим трехмерным моделированием </w:t>
      </w:r>
      <w:proofErr w:type="spellStart"/>
      <w:r w:rsidRPr="00DE34EA">
        <w:rPr>
          <w:rFonts w:ascii="Times New Roman" w:hAnsi="Times New Roman" w:cs="Times New Roman"/>
          <w:color w:val="000000" w:themeColor="text1"/>
          <w:lang w:val="en-US"/>
        </w:rPr>
        <w:t>Glise</w:t>
      </w:r>
      <w:proofErr w:type="spellEnd"/>
      <w:r w:rsidRPr="00DE34EA">
        <w:rPr>
          <w:rFonts w:ascii="Times New Roman" w:hAnsi="Times New Roman" w:cs="Times New Roman"/>
          <w:color w:val="000000" w:themeColor="text1"/>
        </w:rPr>
        <w:t>-436</w:t>
      </w:r>
      <w:r w:rsidRPr="00DE34EA">
        <w:rPr>
          <w:rFonts w:ascii="Times New Roman" w:hAnsi="Times New Roman" w:cs="Times New Roman"/>
          <w:color w:val="000000" w:themeColor="text1"/>
          <w:lang w:val="en-US"/>
        </w:rPr>
        <w:t>b</w:t>
      </w:r>
    </w:p>
    <w:p w:rsidR="00C7151C" w:rsidRPr="009E7D91" w:rsidRDefault="00C7151C" w:rsidP="00C7151C">
      <w:pPr>
        <w:pStyle w:val="a5"/>
        <w:autoSpaceDE/>
        <w:autoSpaceDN/>
        <w:ind w:firstLine="567"/>
        <w:rPr>
          <w:lang w:val="en-US"/>
        </w:rPr>
      </w:pPr>
      <w:r w:rsidRPr="001B59F0">
        <w:rPr>
          <w:b w:val="0"/>
          <w:lang w:val="en-US"/>
        </w:rPr>
        <w:t>1.</w:t>
      </w:r>
      <w:r w:rsidRPr="00B704F0">
        <w:rPr>
          <w:b w:val="0"/>
          <w:lang w:val="en-US"/>
        </w:rPr>
        <w:t> </w:t>
      </w:r>
      <w:r>
        <w:rPr>
          <w:b w:val="0"/>
          <w:lang w:val="en-US"/>
        </w:rPr>
        <w:t>B</w:t>
      </w:r>
      <w:r w:rsidRPr="001B59F0">
        <w:rPr>
          <w:b w:val="0"/>
          <w:lang w:val="en-US"/>
        </w:rPr>
        <w:t xml:space="preserve">. </w:t>
      </w:r>
      <w:proofErr w:type="spellStart"/>
      <w:r>
        <w:rPr>
          <w:b w:val="0"/>
          <w:lang w:val="en-US"/>
        </w:rPr>
        <w:t>Lavie</w:t>
      </w:r>
      <w:proofErr w:type="spellEnd"/>
      <w:r w:rsidRPr="001B59F0">
        <w:rPr>
          <w:b w:val="0"/>
          <w:lang w:val="en-US"/>
        </w:rPr>
        <w:t xml:space="preserve">, </w:t>
      </w:r>
      <w:r w:rsidRPr="009E7D91">
        <w:rPr>
          <w:b w:val="0"/>
          <w:lang w:val="en-US"/>
        </w:rPr>
        <w:t>D</w:t>
      </w:r>
      <w:r w:rsidRPr="001B59F0">
        <w:rPr>
          <w:b w:val="0"/>
          <w:lang w:val="en-US"/>
        </w:rPr>
        <w:t xml:space="preserve">. </w:t>
      </w:r>
      <w:r w:rsidRPr="009E7D91">
        <w:rPr>
          <w:b w:val="0"/>
          <w:lang w:val="en-US"/>
        </w:rPr>
        <w:t>Ehrenreich</w:t>
      </w:r>
      <w:r w:rsidRPr="001B59F0">
        <w:rPr>
          <w:b w:val="0"/>
          <w:lang w:val="en-US"/>
        </w:rPr>
        <w:t xml:space="preserve">, </w:t>
      </w:r>
      <w:r w:rsidRPr="009E7D91">
        <w:rPr>
          <w:b w:val="0"/>
          <w:lang w:val="en-US"/>
        </w:rPr>
        <w:t>V</w:t>
      </w:r>
      <w:r w:rsidRPr="001B59F0">
        <w:rPr>
          <w:b w:val="0"/>
          <w:lang w:val="en-US"/>
        </w:rPr>
        <w:t xml:space="preserve">. </w:t>
      </w:r>
      <w:proofErr w:type="spellStart"/>
      <w:r w:rsidRPr="009E7D91">
        <w:rPr>
          <w:b w:val="0"/>
          <w:lang w:val="en-US"/>
        </w:rPr>
        <w:t>Bourrier</w:t>
      </w:r>
      <w:proofErr w:type="spellEnd"/>
      <w:r w:rsidRPr="001B59F0">
        <w:rPr>
          <w:b w:val="0"/>
          <w:lang w:val="en-US"/>
        </w:rPr>
        <w:t xml:space="preserve">, </w:t>
      </w:r>
      <w:r>
        <w:rPr>
          <w:b w:val="0"/>
          <w:i/>
          <w:lang w:val="en-US"/>
        </w:rPr>
        <w:t>A</w:t>
      </w:r>
      <w:r w:rsidRPr="001B59F0">
        <w:rPr>
          <w:b w:val="0"/>
          <w:i/>
          <w:lang w:val="en-US"/>
        </w:rPr>
        <w:t>&amp;</w:t>
      </w:r>
      <w:r>
        <w:rPr>
          <w:b w:val="0"/>
          <w:i/>
          <w:lang w:val="en-US"/>
        </w:rPr>
        <w:t>A</w:t>
      </w:r>
      <w:r w:rsidRPr="001B59F0">
        <w:rPr>
          <w:b w:val="0"/>
          <w:lang w:val="en-US"/>
        </w:rPr>
        <w:t xml:space="preserve">, 605, </w:t>
      </w:r>
      <w:r w:rsidRPr="009E7D91">
        <w:rPr>
          <w:b w:val="0"/>
          <w:lang w:val="en-US"/>
        </w:rPr>
        <w:t>L</w:t>
      </w:r>
      <w:r w:rsidRPr="001B59F0">
        <w:rPr>
          <w:b w:val="0"/>
          <w:lang w:val="en-US"/>
        </w:rPr>
        <w:t xml:space="preserve">7 </w:t>
      </w:r>
      <w:r w:rsidRPr="009E7D91">
        <w:rPr>
          <w:b w:val="0"/>
          <w:lang w:val="en-US"/>
        </w:rPr>
        <w:t>(2017)</w:t>
      </w:r>
    </w:p>
    <w:p w:rsidR="00C7151C" w:rsidRPr="002002AB" w:rsidRDefault="00C7151C" w:rsidP="00C7151C">
      <w:pPr>
        <w:pStyle w:val="a5"/>
        <w:autoSpaceDE/>
        <w:autoSpaceDN/>
        <w:ind w:firstLine="567"/>
        <w:rPr>
          <w:b w:val="0"/>
          <w:lang w:val="en-US"/>
        </w:rPr>
      </w:pPr>
      <w:r w:rsidRPr="00DF36AC">
        <w:rPr>
          <w:b w:val="0"/>
          <w:lang w:val="en-US"/>
        </w:rPr>
        <w:t>2. </w:t>
      </w:r>
      <w:r>
        <w:rPr>
          <w:b w:val="0"/>
          <w:lang w:val="en-US"/>
        </w:rPr>
        <w:t xml:space="preserve">D. Ehrenreich, V. </w:t>
      </w:r>
      <w:proofErr w:type="spellStart"/>
      <w:r>
        <w:rPr>
          <w:b w:val="0"/>
          <w:lang w:val="en-US"/>
        </w:rPr>
        <w:t>Bourrier</w:t>
      </w:r>
      <w:proofErr w:type="spellEnd"/>
      <w:r>
        <w:rPr>
          <w:b w:val="0"/>
          <w:lang w:val="en-US"/>
        </w:rPr>
        <w:t>, P. Wheatley</w:t>
      </w:r>
      <w:r w:rsidRPr="00DF36AC">
        <w:rPr>
          <w:b w:val="0"/>
          <w:lang w:val="en-US"/>
        </w:rPr>
        <w:t xml:space="preserve">, </w:t>
      </w:r>
      <w:r w:rsidRPr="00DF36AC">
        <w:rPr>
          <w:b w:val="0"/>
          <w:i/>
          <w:lang w:val="en-US"/>
        </w:rPr>
        <w:t>Nature</w:t>
      </w:r>
      <w:r>
        <w:rPr>
          <w:b w:val="0"/>
          <w:i/>
          <w:lang w:val="en-US"/>
        </w:rPr>
        <w:t>,</w:t>
      </w:r>
      <w:r w:rsidRPr="00DF36AC">
        <w:rPr>
          <w:b w:val="0"/>
          <w:i/>
          <w:lang w:val="en-US"/>
        </w:rPr>
        <w:t xml:space="preserve"> </w:t>
      </w:r>
      <w:r>
        <w:rPr>
          <w:b w:val="0"/>
          <w:lang w:val="en-US"/>
        </w:rPr>
        <w:t>vol. 522, p.</w:t>
      </w:r>
      <w:r w:rsidRPr="00DF36AC">
        <w:rPr>
          <w:b w:val="0"/>
          <w:lang w:val="en-US"/>
        </w:rPr>
        <w:t xml:space="preserve"> 459–461 (2015)</w:t>
      </w:r>
    </w:p>
    <w:p w:rsidR="00C7151C" w:rsidRPr="002002AB" w:rsidRDefault="00C7151C" w:rsidP="00C7151C">
      <w:pPr>
        <w:pStyle w:val="a5"/>
        <w:autoSpaceDE/>
        <w:autoSpaceDN/>
        <w:ind w:firstLine="567"/>
        <w:rPr>
          <w:b w:val="0"/>
          <w:lang w:val="en-US"/>
        </w:rPr>
      </w:pPr>
      <w:r w:rsidRPr="002002AB">
        <w:rPr>
          <w:b w:val="0"/>
          <w:lang w:val="en-US"/>
        </w:rPr>
        <w:t xml:space="preserve">3. </w:t>
      </w:r>
      <w:r>
        <w:rPr>
          <w:b w:val="0"/>
          <w:lang w:val="en-US"/>
        </w:rPr>
        <w:t xml:space="preserve">I. F. </w:t>
      </w:r>
      <w:proofErr w:type="spellStart"/>
      <w:r>
        <w:rPr>
          <w:b w:val="0"/>
          <w:lang w:val="en-US"/>
        </w:rPr>
        <w:t>Shaikhislamov</w:t>
      </w:r>
      <w:proofErr w:type="spellEnd"/>
      <w:r w:rsidRPr="002002AB">
        <w:rPr>
          <w:b w:val="0"/>
          <w:lang w:val="en-US"/>
        </w:rPr>
        <w:t xml:space="preserve">, M. L. </w:t>
      </w:r>
      <w:proofErr w:type="spellStart"/>
      <w:r w:rsidRPr="002002AB">
        <w:rPr>
          <w:b w:val="0"/>
          <w:lang w:val="en-US"/>
        </w:rPr>
        <w:t>Khodachenko</w:t>
      </w:r>
      <w:proofErr w:type="spellEnd"/>
      <w:r w:rsidRPr="002002AB">
        <w:rPr>
          <w:b w:val="0"/>
          <w:lang w:val="en-US"/>
        </w:rPr>
        <w:t>,</w:t>
      </w:r>
      <w:r>
        <w:rPr>
          <w:b w:val="0"/>
          <w:lang w:val="en-US"/>
        </w:rPr>
        <w:t xml:space="preserve"> H. </w:t>
      </w:r>
      <w:proofErr w:type="spellStart"/>
      <w:r>
        <w:rPr>
          <w:b w:val="0"/>
          <w:lang w:val="en-US"/>
        </w:rPr>
        <w:t>Lammer</w:t>
      </w:r>
      <w:proofErr w:type="spellEnd"/>
      <w:r>
        <w:rPr>
          <w:b w:val="0"/>
          <w:lang w:val="en-US"/>
        </w:rPr>
        <w:t xml:space="preserve">, A. G. </w:t>
      </w:r>
      <w:proofErr w:type="spellStart"/>
      <w:r>
        <w:rPr>
          <w:b w:val="0"/>
          <w:lang w:val="en-US"/>
        </w:rPr>
        <w:t>Berezutsky</w:t>
      </w:r>
      <w:proofErr w:type="spellEnd"/>
      <w:r w:rsidRPr="002002AB">
        <w:rPr>
          <w:b w:val="0"/>
          <w:lang w:val="en-US"/>
        </w:rPr>
        <w:t xml:space="preserve">, </w:t>
      </w:r>
      <w:r>
        <w:rPr>
          <w:b w:val="0"/>
          <w:i/>
          <w:lang w:val="en-US"/>
        </w:rPr>
        <w:t xml:space="preserve">Monthly Notices of the Royal Astronomical Society, </w:t>
      </w:r>
      <w:r>
        <w:rPr>
          <w:b w:val="0"/>
          <w:lang w:val="en-US"/>
        </w:rPr>
        <w:t xml:space="preserve">vol. 481/4, p. </w:t>
      </w:r>
      <w:r w:rsidRPr="002002AB">
        <w:rPr>
          <w:b w:val="0"/>
          <w:lang w:val="en-US"/>
        </w:rPr>
        <w:t>5315–5323</w:t>
      </w: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Pr="00580C1E" w:rsidRDefault="00C7151C" w:rsidP="00C7151C">
      <w:pPr>
        <w:jc w:val="center"/>
        <w:rPr>
          <w:b/>
          <w:sz w:val="28"/>
          <w:szCs w:val="28"/>
        </w:rPr>
      </w:pPr>
      <w:r w:rsidRPr="00E72D7A">
        <w:rPr>
          <w:b/>
          <w:sz w:val="28"/>
          <w:szCs w:val="28"/>
        </w:rPr>
        <w:lastRenderedPageBreak/>
        <w:t>ПРИМЕНЕНИЕ СПЕКТРАЛЬНОЙ И ЗОНДОВОЙ ДИАГНОСТИКИ ДЛЯ ИЗУЧЕНИЯ ДИНАМИКИ ПОТОКА ЛАЗЕРНОЙ ПЛАЗМЫ В ФОНОВУЮ СРЕДУ</w:t>
      </w:r>
      <w:r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Чибранов</w:t>
      </w:r>
      <w:proofErr w:type="spellEnd"/>
      <w:r>
        <w:rPr>
          <w:b/>
          <w:sz w:val="28"/>
          <w:szCs w:val="28"/>
        </w:rPr>
        <w:t xml:space="preserve"> А.А.</w:t>
      </w:r>
    </w:p>
    <w:p w:rsidR="00C7151C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C7151C" w:rsidRPr="008438FF" w:rsidRDefault="00C7151C" w:rsidP="00C7151C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Новосибирский государственный университет</w:t>
      </w:r>
    </w:p>
    <w:p w:rsidR="00C7151C" w:rsidRDefault="00C7151C" w:rsidP="00C7151C">
      <w:pPr>
        <w:tabs>
          <w:tab w:val="left" w:pos="4395"/>
        </w:tabs>
        <w:ind w:left="4395" w:hanging="4395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Секция: студенты</w:t>
      </w:r>
      <w:r w:rsidRPr="00DE75F0">
        <w:rPr>
          <w:rFonts w:eastAsia="Calibri"/>
          <w:sz w:val="24"/>
          <w:szCs w:val="24"/>
        </w:rPr>
        <w:tab/>
        <w:t>Научный руководитель:</w: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в.н.с</w:t>
      </w:r>
      <w:proofErr w:type="spellEnd"/>
      <w:r>
        <w:rPr>
          <w:rFonts w:eastAsia="Calibri"/>
          <w:sz w:val="24"/>
          <w:szCs w:val="24"/>
        </w:rPr>
        <w:t>. ИЛФ СО РАН</w:t>
      </w:r>
    </w:p>
    <w:p w:rsidR="00C7151C" w:rsidRDefault="00C7151C" w:rsidP="00C7151C">
      <w:pPr>
        <w:tabs>
          <w:tab w:val="left" w:pos="4395"/>
        </w:tabs>
        <w:ind w:left="4395" w:hanging="4395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  <w:t>д. ф.-м. н. И. Ф. </w:t>
      </w:r>
      <w:proofErr w:type="spellStart"/>
      <w:r>
        <w:rPr>
          <w:rFonts w:eastAsia="Calibri"/>
          <w:sz w:val="24"/>
          <w:szCs w:val="24"/>
        </w:rPr>
        <w:t>Шайхисламов</w:t>
      </w:r>
      <w:proofErr w:type="spellEnd"/>
    </w:p>
    <w:p w:rsidR="00C7151C" w:rsidRPr="00DE75F0" w:rsidRDefault="00C7151C" w:rsidP="00C7151C">
      <w:pPr>
        <w:tabs>
          <w:tab w:val="left" w:pos="4962"/>
        </w:tabs>
        <w:rPr>
          <w:rFonts w:eastAsia="Calibri"/>
          <w:sz w:val="24"/>
          <w:szCs w:val="24"/>
        </w:rPr>
      </w:pP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t>Лабораторное моделирование позволяет изучать различные космофизические процессы и явления (подробное изучение которых сложно осуществить в естественной среде) в пределах экспериментальной установки, затрачивая при этом гораздо меньшее количество ресурсов по сравнению с проведением экспериментов за пределами Земли</w:t>
      </w:r>
      <w:proofErr w:type="gramStart"/>
      <w:r w:rsidRPr="00E72D7A">
        <w:rPr>
          <w:sz w:val="24"/>
          <w:szCs w:val="24"/>
          <w:vertAlign w:val="superscript"/>
        </w:rPr>
        <w:t>1</w:t>
      </w:r>
      <w:proofErr w:type="gramEnd"/>
      <w:r>
        <w:rPr>
          <w:sz w:val="24"/>
          <w:szCs w:val="24"/>
        </w:rPr>
        <w:t xml:space="preserve">. </w:t>
      </w:r>
    </w:p>
    <w:p w:rsidR="00C7151C" w:rsidRPr="00E72D7A" w:rsidRDefault="00C7151C" w:rsidP="00C7151C">
      <w:pPr>
        <w:ind w:firstLine="567"/>
        <w:jc w:val="both"/>
      </w:pPr>
      <w:r w:rsidRPr="00E72D7A">
        <w:rPr>
          <w:sz w:val="24"/>
          <w:szCs w:val="24"/>
        </w:rPr>
        <w:t>Цель настоящей работы</w:t>
      </w:r>
      <w:r>
        <w:rPr>
          <w:sz w:val="24"/>
          <w:szCs w:val="24"/>
        </w:rPr>
        <w:t xml:space="preserve"> – исследование потока лазерной </w:t>
      </w:r>
      <w:r w:rsidRPr="00E72D7A">
        <w:rPr>
          <w:sz w:val="24"/>
          <w:szCs w:val="24"/>
        </w:rPr>
        <w:t>плазмы</w:t>
      </w:r>
      <w:r>
        <w:rPr>
          <w:sz w:val="24"/>
          <w:szCs w:val="24"/>
        </w:rPr>
        <w:t>,</w:t>
      </w:r>
      <w:r w:rsidRPr="00E72D7A">
        <w:rPr>
          <w:sz w:val="24"/>
          <w:szCs w:val="24"/>
        </w:rPr>
        <w:t xml:space="preserve"> разле</w:t>
      </w:r>
      <w:r>
        <w:rPr>
          <w:sz w:val="24"/>
          <w:szCs w:val="24"/>
        </w:rPr>
        <w:t xml:space="preserve">тающейся в </w:t>
      </w:r>
      <w:proofErr w:type="spellStart"/>
      <w:r>
        <w:rPr>
          <w:sz w:val="24"/>
          <w:szCs w:val="24"/>
        </w:rPr>
        <w:t>замагниченный</w:t>
      </w:r>
      <w:proofErr w:type="spellEnd"/>
      <w:r>
        <w:rPr>
          <w:sz w:val="24"/>
          <w:szCs w:val="24"/>
        </w:rPr>
        <w:t xml:space="preserve"> фон</w:t>
      </w:r>
      <w:proofErr w:type="gramStart"/>
      <w:r w:rsidRPr="00E72D7A">
        <w:rPr>
          <w:sz w:val="24"/>
          <w:szCs w:val="24"/>
          <w:vertAlign w:val="superscript"/>
        </w:rPr>
        <w:t>2</w:t>
      </w:r>
      <w:proofErr w:type="gramEnd"/>
      <w:r w:rsidRPr="00E72D7A">
        <w:rPr>
          <w:sz w:val="24"/>
          <w:szCs w:val="24"/>
        </w:rPr>
        <w:t xml:space="preserve">, а также подтверждение теории о Ларморовском вращении ионов плазмы в магнитном поле. </w:t>
      </w:r>
    </w:p>
    <w:tbl>
      <w:tblPr>
        <w:tblStyle w:val="ad"/>
        <w:tblpPr w:leftFromText="180" w:rightFromText="180" w:vertAnchor="text" w:horzAnchor="margin" w:tblpXSpec="right" w:tblpY="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9"/>
      </w:tblGrid>
      <w:tr w:rsidR="00C7151C" w:rsidTr="003D15C4">
        <w:trPr>
          <w:trHeight w:val="1852"/>
        </w:trPr>
        <w:tc>
          <w:tcPr>
            <w:tcW w:w="3968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 w:rsidRPr="00E72D7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03BF5FC" wp14:editId="7758ACFE">
                  <wp:extent cx="2612237" cy="1963972"/>
                  <wp:effectExtent l="0" t="0" r="0" b="0"/>
                  <wp:docPr id="5" name="Рисунок 5" descr="C:\Users\Alexey\Desktop\Диплом\3+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ey\Desktop\Диплом\3+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10" cy="205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3968" w:type="dxa"/>
          </w:tcPr>
          <w:p w:rsidR="00C7151C" w:rsidRPr="00F702AF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 w:rsidRPr="00E81ECF">
              <w:rPr>
                <w:b/>
                <w:sz w:val="22"/>
                <w:szCs w:val="22"/>
              </w:rPr>
              <w:t>Рис. 1.</w:t>
            </w:r>
            <w:r w:rsidRPr="00E81EC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Зависимость интенсивности свечения лини (С</w:t>
            </w:r>
            <w:r w:rsidRPr="00546297">
              <w:rPr>
                <w:sz w:val="22"/>
                <w:szCs w:val="22"/>
                <w:vertAlign w:val="superscript"/>
              </w:rPr>
              <w:t>3+</w:t>
            </w:r>
            <w:r>
              <w:rPr>
                <w:sz w:val="22"/>
                <w:szCs w:val="22"/>
              </w:rPr>
              <w:t>) от расстояния от мишени. Пунктирная линия – теоретическая зависимость данного параметра.</w:t>
            </w:r>
          </w:p>
        </w:tc>
      </w:tr>
    </w:tbl>
    <w:p w:rsidR="00C7151C" w:rsidRDefault="00C7151C" w:rsidP="00C7151C">
      <w:pPr>
        <w:ind w:firstLine="709"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Для исследования характеристик лазерной плазмы использовались зондовая и спектральная диагностика. Спектральная диагностика является одним из наиболее удобных способов мониторинга спектров различных видов излучения, </w:t>
      </w:r>
      <w:proofErr w:type="gramStart"/>
      <w:r w:rsidRPr="00E72D7A">
        <w:rPr>
          <w:sz w:val="24"/>
          <w:szCs w:val="24"/>
        </w:rPr>
        <w:t>позволяющий</w:t>
      </w:r>
      <w:proofErr w:type="gramEnd"/>
      <w:r w:rsidRPr="00E72D7A">
        <w:rPr>
          <w:sz w:val="24"/>
          <w:szCs w:val="24"/>
        </w:rPr>
        <w:t xml:space="preserve"> исключить контактное влияние на исследуемую область, а также наблюдать отдельные компоненты лазерной плазмы. Но, в то же время, данный метод регистрации позволяет получить сигнал только в виде интеграла по всей оси наблюдения. Зондовая диагностика, в свою очередь, позволяет регистрировать сигнал в локальной области, но вызывает некоторые возмущения плазмы, что может повлиять на качество регистрируемого сигнала. </w:t>
      </w:r>
    </w:p>
    <w:tbl>
      <w:tblPr>
        <w:tblStyle w:val="ad"/>
        <w:tblpPr w:leftFromText="180" w:rightFromText="180" w:vertAnchor="text" w:horzAnchor="margin" w:tblpXSpec="right" w:tblpY="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</w:tblGrid>
      <w:tr w:rsidR="00C7151C" w:rsidTr="003D15C4">
        <w:trPr>
          <w:trHeight w:val="1852"/>
        </w:trPr>
        <w:tc>
          <w:tcPr>
            <w:tcW w:w="3968" w:type="dxa"/>
          </w:tcPr>
          <w:p w:rsidR="00C7151C" w:rsidRDefault="00C7151C" w:rsidP="003D15C4">
            <w:pPr>
              <w:jc w:val="center"/>
              <w:rPr>
                <w:sz w:val="24"/>
                <w:szCs w:val="24"/>
                <w:lang w:val="en-US"/>
              </w:rPr>
            </w:pPr>
            <w:r w:rsidRPr="00B11E5A"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 wp14:anchorId="1FF1946C" wp14:editId="11D7A85D">
                  <wp:extent cx="2581591" cy="218122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ЧБ англ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007" cy="21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1C" w:rsidTr="003D15C4">
        <w:trPr>
          <w:trHeight w:val="432"/>
        </w:trPr>
        <w:tc>
          <w:tcPr>
            <w:tcW w:w="3968" w:type="dxa"/>
          </w:tcPr>
          <w:p w:rsidR="00C7151C" w:rsidRPr="00B11E5A" w:rsidRDefault="00C7151C" w:rsidP="003D15C4">
            <w:pPr>
              <w:spacing w:after="120"/>
              <w:jc w:val="center"/>
              <w:rPr>
                <w:sz w:val="22"/>
                <w:szCs w:val="22"/>
              </w:rPr>
            </w:pPr>
            <w:r w:rsidRPr="00D961B4">
              <w:rPr>
                <w:b/>
                <w:sz w:val="22"/>
                <w:szCs w:val="22"/>
              </w:rPr>
              <w:t>Рис. 2.</w:t>
            </w:r>
            <w:r w:rsidRPr="00B11E5A">
              <w:rPr>
                <w:sz w:val="22"/>
                <w:szCs w:val="22"/>
              </w:rPr>
              <w:t xml:space="preserve"> Динамика интенсивности свечения линии (С</w:t>
            </w:r>
            <w:proofErr w:type="gramStart"/>
            <w:r w:rsidRPr="002A01C2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2A01C2">
              <w:rPr>
                <w:sz w:val="22"/>
                <w:szCs w:val="22"/>
                <w:vertAlign w:val="superscript"/>
              </w:rPr>
              <w:t>+</w:t>
            </w:r>
            <w:r w:rsidRPr="00B11E5A">
              <w:rPr>
                <w:sz w:val="22"/>
                <w:szCs w:val="22"/>
              </w:rPr>
              <w:t xml:space="preserve">) в вакууме (сплошная) и в </w:t>
            </w:r>
            <w:proofErr w:type="spellStart"/>
            <w:r w:rsidRPr="00B11E5A">
              <w:rPr>
                <w:sz w:val="22"/>
                <w:szCs w:val="22"/>
              </w:rPr>
              <w:t>замагниченном</w:t>
            </w:r>
            <w:proofErr w:type="spellEnd"/>
            <w:r w:rsidRPr="00B11E5A">
              <w:rPr>
                <w:sz w:val="22"/>
                <w:szCs w:val="22"/>
              </w:rPr>
              <w:t xml:space="preserve"> фоне (точки). Расстояние от мишени 68 см. </w:t>
            </w:r>
          </w:p>
        </w:tc>
      </w:tr>
    </w:tbl>
    <w:p w:rsidR="00C7151C" w:rsidRPr="00E72D7A" w:rsidRDefault="00C7151C" w:rsidP="00C7151C">
      <w:pPr>
        <w:ind w:firstLine="720"/>
        <w:contextualSpacing/>
        <w:jc w:val="both"/>
        <w:rPr>
          <w:sz w:val="24"/>
          <w:szCs w:val="24"/>
        </w:rPr>
      </w:pPr>
      <w:r w:rsidRPr="00E72D7A">
        <w:rPr>
          <w:sz w:val="24"/>
          <w:szCs w:val="24"/>
        </w:rPr>
        <w:t xml:space="preserve">Объект исследования создавался </w:t>
      </w:r>
      <w:r>
        <w:rPr>
          <w:sz w:val="24"/>
          <w:szCs w:val="24"/>
        </w:rPr>
        <w:t>на экспериментальном стенде КИ-1</w:t>
      </w:r>
      <w:r w:rsidRPr="0070642F">
        <w:rPr>
          <w:sz w:val="24"/>
          <w:szCs w:val="24"/>
          <w:vertAlign w:val="superscript"/>
        </w:rPr>
        <w:t>3</w:t>
      </w:r>
      <w:r w:rsidRPr="00E72D7A">
        <w:rPr>
          <w:sz w:val="24"/>
          <w:szCs w:val="24"/>
        </w:rPr>
        <w:t xml:space="preserve">: </w:t>
      </w:r>
    </w:p>
    <w:p w:rsidR="00C7151C" w:rsidRDefault="00C7151C" w:rsidP="00C7151C">
      <w:pPr>
        <w:contextualSpacing/>
        <w:jc w:val="both"/>
        <w:rPr>
          <w:sz w:val="24"/>
          <w:szCs w:val="24"/>
        </w:rPr>
      </w:pPr>
      <w:r w:rsidRPr="00E72D7A">
        <w:rPr>
          <w:sz w:val="24"/>
          <w:szCs w:val="24"/>
        </w:rPr>
        <w:t>Излучение от СО</w:t>
      </w:r>
      <w:r w:rsidRPr="00E72D7A">
        <w:rPr>
          <w:sz w:val="24"/>
          <w:szCs w:val="24"/>
          <w:vertAlign w:val="subscript"/>
        </w:rPr>
        <w:t>2</w:t>
      </w:r>
      <w:r w:rsidRPr="00E72D7A">
        <w:rPr>
          <w:sz w:val="24"/>
          <w:szCs w:val="24"/>
        </w:rPr>
        <w:t>–лазера (Е</w:t>
      </w:r>
      <w:r w:rsidRPr="00E72D7A">
        <w:rPr>
          <w:sz w:val="24"/>
          <w:szCs w:val="24"/>
          <w:vertAlign w:val="subscript"/>
        </w:rPr>
        <w:t>к</w:t>
      </w:r>
      <w:r w:rsidRPr="00E72D7A">
        <w:rPr>
          <w:sz w:val="24"/>
          <w:szCs w:val="24"/>
        </w:rPr>
        <w:t>~200 Дж) фокусировалось на полиэтиленовую мишень в крупногабаритной (</w:t>
      </w:r>
      <w:r w:rsidRPr="00E72D7A">
        <w:rPr>
          <w:color w:val="000000"/>
          <w:sz w:val="24"/>
          <w:szCs w:val="24"/>
        </w:rPr>
        <w:sym w:font="Symbol" w:char="F0C6"/>
      </w:r>
      <w:r>
        <w:rPr>
          <w:color w:val="000000"/>
          <w:sz w:val="24"/>
          <w:szCs w:val="24"/>
        </w:rPr>
        <w:t>120</w:t>
      </w:r>
      <w:r w:rsidRPr="00E72D7A">
        <w:rPr>
          <w:color w:val="000000"/>
          <w:sz w:val="24"/>
          <w:szCs w:val="24"/>
        </w:rPr>
        <w:t>см*5м),</w:t>
      </w:r>
      <w:r w:rsidRPr="00E72D7A">
        <w:rPr>
          <w:sz w:val="24"/>
          <w:szCs w:val="24"/>
        </w:rPr>
        <w:t xml:space="preserve"> высоковакуумной (2*10</w:t>
      </w:r>
      <w:r w:rsidRPr="00E72D7A">
        <w:rPr>
          <w:sz w:val="24"/>
          <w:szCs w:val="24"/>
          <w:vertAlign w:val="superscript"/>
        </w:rPr>
        <w:t>-6</w:t>
      </w:r>
      <w:r w:rsidRPr="00E72D7A">
        <w:rPr>
          <w:sz w:val="24"/>
          <w:szCs w:val="24"/>
        </w:rPr>
        <w:t xml:space="preserve"> </w:t>
      </w:r>
      <w:proofErr w:type="spellStart"/>
      <w:r w:rsidRPr="00E72D7A">
        <w:rPr>
          <w:sz w:val="24"/>
          <w:szCs w:val="24"/>
        </w:rPr>
        <w:t>Торр</w:t>
      </w:r>
      <w:proofErr w:type="spellEnd"/>
      <w:r w:rsidRPr="00E72D7A">
        <w:rPr>
          <w:sz w:val="24"/>
          <w:szCs w:val="24"/>
        </w:rPr>
        <w:t xml:space="preserve">) камере. В результате абляции на поверхности мишени образуется горячая лазерная плазма (~100 эВ), которая </w:t>
      </w:r>
      <w:proofErr w:type="spellStart"/>
      <w:r w:rsidRPr="00E72D7A">
        <w:rPr>
          <w:sz w:val="24"/>
          <w:szCs w:val="24"/>
        </w:rPr>
        <w:t>адиабатически</w:t>
      </w:r>
      <w:proofErr w:type="spellEnd"/>
      <w:r w:rsidRPr="00E72D7A">
        <w:rPr>
          <w:sz w:val="24"/>
          <w:szCs w:val="24"/>
        </w:rPr>
        <w:t xml:space="preserve"> расширяется и распространяется в фонов</w:t>
      </w:r>
      <w:r>
        <w:rPr>
          <w:sz w:val="24"/>
          <w:szCs w:val="24"/>
        </w:rPr>
        <w:t>ую плазму, концентрация которой</w:t>
      </w:r>
      <w:r w:rsidRPr="00E72D7A">
        <w:rPr>
          <w:sz w:val="24"/>
          <w:szCs w:val="24"/>
        </w:rPr>
        <w:t xml:space="preserve"> ~ 10</w:t>
      </w:r>
      <w:r w:rsidRPr="00E72D7A">
        <w:rPr>
          <w:sz w:val="24"/>
          <w:szCs w:val="24"/>
          <w:vertAlign w:val="superscript"/>
        </w:rPr>
        <w:t xml:space="preserve">14 </w:t>
      </w:r>
      <w:r w:rsidRPr="00E72D7A">
        <w:rPr>
          <w:sz w:val="24"/>
          <w:szCs w:val="24"/>
        </w:rPr>
        <w:t>см</w:t>
      </w:r>
      <w:r w:rsidRPr="00E72D7A">
        <w:rPr>
          <w:sz w:val="24"/>
          <w:szCs w:val="24"/>
          <w:vertAlign w:val="superscript"/>
        </w:rPr>
        <w:t>-3</w:t>
      </w:r>
      <w:r w:rsidRPr="00E72D7A">
        <w:rPr>
          <w:sz w:val="24"/>
          <w:szCs w:val="24"/>
        </w:rPr>
        <w:t xml:space="preserve">, предварительно созданную </w:t>
      </w:r>
      <w:proofErr w:type="spellStart"/>
      <w:r w:rsidRPr="00E72D7A">
        <w:rPr>
          <w:sz w:val="24"/>
          <w:szCs w:val="24"/>
        </w:rPr>
        <w:t>тета</w:t>
      </w:r>
      <w:proofErr w:type="spellEnd"/>
      <w:r w:rsidRPr="00E72D7A">
        <w:rPr>
          <w:sz w:val="24"/>
          <w:szCs w:val="24"/>
        </w:rPr>
        <w:t xml:space="preserve"> – </w:t>
      </w:r>
      <w:proofErr w:type="spellStart"/>
      <w:r w:rsidRPr="00E72D7A">
        <w:rPr>
          <w:sz w:val="24"/>
          <w:szCs w:val="24"/>
        </w:rPr>
        <w:t>пинчем</w:t>
      </w:r>
      <w:proofErr w:type="spellEnd"/>
      <w:r w:rsidRPr="00E72D7A">
        <w:rPr>
          <w:sz w:val="24"/>
          <w:szCs w:val="24"/>
        </w:rPr>
        <w:t>. Фоновая плазма распространяется в однородном магнитном поле, величина которого варьируется (В</w:t>
      </w:r>
      <w:proofErr w:type="gramStart"/>
      <w:r w:rsidRPr="00E72D7A">
        <w:rPr>
          <w:sz w:val="24"/>
          <w:szCs w:val="24"/>
          <w:vertAlign w:val="subscript"/>
        </w:rPr>
        <w:t>0</w:t>
      </w:r>
      <w:proofErr w:type="gramEnd"/>
      <w:r w:rsidRPr="00E72D7A">
        <w:rPr>
          <w:sz w:val="24"/>
          <w:szCs w:val="24"/>
        </w:rPr>
        <w:t xml:space="preserve">=0÷500 </w:t>
      </w:r>
      <w:proofErr w:type="spellStart"/>
      <w:r w:rsidRPr="00E72D7A">
        <w:rPr>
          <w:sz w:val="24"/>
          <w:szCs w:val="24"/>
        </w:rPr>
        <w:t>Гс</w:t>
      </w:r>
      <w:proofErr w:type="spellEnd"/>
      <w:r w:rsidRPr="00E72D7A">
        <w:rPr>
          <w:sz w:val="24"/>
          <w:szCs w:val="24"/>
        </w:rPr>
        <w:t>), создаваемое катушками.</w:t>
      </w:r>
    </w:p>
    <w:p w:rsidR="00C7151C" w:rsidRPr="00E72D7A" w:rsidRDefault="00C7151C" w:rsidP="00C7151C">
      <w:pPr>
        <w:contextualSpacing/>
        <w:jc w:val="both"/>
        <w:rPr>
          <w:sz w:val="24"/>
          <w:szCs w:val="24"/>
        </w:rPr>
      </w:pP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 w:rsidRPr="00E72D7A">
        <w:rPr>
          <w:sz w:val="24"/>
          <w:szCs w:val="24"/>
        </w:rPr>
        <w:lastRenderedPageBreak/>
        <w:t xml:space="preserve">Анализируя результаты лабораторного </w:t>
      </w:r>
      <w:proofErr w:type="gramStart"/>
      <w:r w:rsidRPr="00E72D7A">
        <w:rPr>
          <w:sz w:val="24"/>
          <w:szCs w:val="24"/>
        </w:rPr>
        <w:t>моделирования</w:t>
      </w:r>
      <w:proofErr w:type="gramEnd"/>
      <w:r w:rsidRPr="00E72D7A">
        <w:rPr>
          <w:sz w:val="24"/>
          <w:szCs w:val="24"/>
        </w:rPr>
        <w:t xml:space="preserve"> были сформулированы выводы:</w:t>
      </w:r>
    </w:p>
    <w:p w:rsidR="00C7151C" w:rsidRPr="00E72D7A" w:rsidRDefault="00C7151C" w:rsidP="00C7151C">
      <w:pPr>
        <w:spacing w:after="80"/>
        <w:jc w:val="both"/>
        <w:rPr>
          <w:sz w:val="24"/>
          <w:szCs w:val="24"/>
        </w:rPr>
      </w:pPr>
      <w:r w:rsidRPr="00E72D7A">
        <w:rPr>
          <w:sz w:val="22"/>
        </w:rPr>
        <w:t>●</w:t>
      </w:r>
      <w:r>
        <w:rPr>
          <w:sz w:val="22"/>
        </w:rPr>
        <w:t xml:space="preserve"> </w:t>
      </w:r>
      <w:r w:rsidRPr="00E72D7A">
        <w:rPr>
          <w:sz w:val="24"/>
          <w:szCs w:val="24"/>
        </w:rPr>
        <w:t xml:space="preserve">Интенсивность свечения линий ионов падает в соответствии с </w:t>
      </w:r>
      <m:oMath>
        <m:r>
          <w:rPr>
            <w:rFonts w:ascii="Cambria Math" w:hAnsi="Cambria Math"/>
            <w:sz w:val="24"/>
            <w:szCs w:val="24"/>
          </w:rPr>
          <m:t>(~</m:t>
        </m:r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)</m:t>
            </m:r>
          </m:den>
        </m:f>
      </m:oMath>
      <w:r w:rsidRPr="00E72D7A">
        <w:rPr>
          <w:sz w:val="24"/>
          <w:szCs w:val="24"/>
        </w:rPr>
        <w:t xml:space="preserve">, где R – </w:t>
      </w:r>
    </w:p>
    <w:p w:rsidR="00C7151C" w:rsidRPr="00E72D7A" w:rsidRDefault="00C7151C" w:rsidP="00C7151C">
      <w:pPr>
        <w:spacing w:after="80"/>
        <w:jc w:val="both"/>
        <w:rPr>
          <w:sz w:val="22"/>
        </w:rPr>
      </w:pPr>
      <w:r w:rsidRPr="00E72D7A">
        <w:rPr>
          <w:sz w:val="24"/>
          <w:szCs w:val="24"/>
        </w:rPr>
        <w:t>расстояние от мишени, что соответствует инерциальному расширению лазерного факела</w:t>
      </w:r>
      <w:r>
        <w:rPr>
          <w:sz w:val="24"/>
          <w:szCs w:val="24"/>
        </w:rPr>
        <w:t xml:space="preserve"> (Рис.1).</w:t>
      </w:r>
    </w:p>
    <w:p w:rsidR="00C7151C" w:rsidRPr="00E72D7A" w:rsidRDefault="00C7151C" w:rsidP="00C7151C">
      <w:pPr>
        <w:spacing w:after="80"/>
        <w:jc w:val="both"/>
        <w:rPr>
          <w:sz w:val="22"/>
        </w:rPr>
      </w:pPr>
      <w:r w:rsidRPr="00E72D7A">
        <w:rPr>
          <w:sz w:val="22"/>
        </w:rPr>
        <w:t xml:space="preserve">●   </w:t>
      </w:r>
      <w:r w:rsidRPr="00E72D7A">
        <w:rPr>
          <w:sz w:val="24"/>
          <w:szCs w:val="24"/>
        </w:rPr>
        <w:t xml:space="preserve">Скорость распространения лазерной плазмы в вакуум ≈ 100 км/с, что примерно в 1.5 раза быстрее скорости ее распространения в нейтральный газ </w:t>
      </w:r>
      <w:r w:rsidRPr="00E72D7A">
        <w:rPr>
          <w:sz w:val="24"/>
          <w:szCs w:val="24"/>
          <w:lang w:val="en-US"/>
        </w:rPr>
        <w:t>H</w:t>
      </w:r>
      <w:r w:rsidRPr="00E72D7A">
        <w:rPr>
          <w:sz w:val="24"/>
          <w:szCs w:val="24"/>
          <w:vertAlign w:val="subscript"/>
        </w:rPr>
        <w:t>2</w:t>
      </w:r>
      <w:r w:rsidRPr="00E72D7A">
        <w:rPr>
          <w:sz w:val="24"/>
          <w:szCs w:val="24"/>
        </w:rPr>
        <w:t xml:space="preserve"> или фоновую плазму и магнитное поле ≈ 70 км/с (Рис.2).</w:t>
      </w:r>
    </w:p>
    <w:p w:rsidR="00C7151C" w:rsidRPr="00F807BB" w:rsidRDefault="00C7151C" w:rsidP="00C7151C">
      <w:pPr>
        <w:jc w:val="both"/>
        <w:rPr>
          <w:sz w:val="24"/>
          <w:szCs w:val="24"/>
        </w:rPr>
      </w:pPr>
      <w:r w:rsidRPr="00E72D7A">
        <w:rPr>
          <w:sz w:val="22"/>
        </w:rPr>
        <w:t>●</w:t>
      </w:r>
      <w:r>
        <w:rPr>
          <w:sz w:val="22"/>
        </w:rPr>
        <w:t xml:space="preserve"> </w:t>
      </w:r>
      <w:r w:rsidRPr="00E72D7A">
        <w:rPr>
          <w:sz w:val="24"/>
          <w:szCs w:val="24"/>
        </w:rPr>
        <w:t xml:space="preserve">При распространении лазерной плазмы в </w:t>
      </w:r>
      <w:proofErr w:type="spellStart"/>
      <w:r w:rsidRPr="00E72D7A">
        <w:rPr>
          <w:sz w:val="24"/>
          <w:szCs w:val="24"/>
        </w:rPr>
        <w:t>замагниченном</w:t>
      </w:r>
      <w:proofErr w:type="spellEnd"/>
      <w:r w:rsidRPr="00E72D7A">
        <w:rPr>
          <w:sz w:val="24"/>
          <w:szCs w:val="24"/>
        </w:rPr>
        <w:t xml:space="preserve"> фоне наблюдается эффект Ларморовского вращения лазерных ионов, который зависит от направления магнитного поля.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Настоящая работа была выполнена при поддержке гранта РФФИ </w:t>
      </w:r>
      <w:r w:rsidRPr="0070642F">
        <w:rPr>
          <w:sz w:val="22"/>
        </w:rPr>
        <w:t>№ 18-32 00029</w:t>
      </w:r>
      <w:r>
        <w:rPr>
          <w:sz w:val="22"/>
        </w:rPr>
        <w:t>.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  <w:r w:rsidRPr="00B11E5A">
        <w:rPr>
          <w:sz w:val="24"/>
          <w:szCs w:val="24"/>
        </w:rPr>
        <w:t>Итоги работы позволят расширить область знаний о поведении плазмы в различных средах и послужат хорошим информационным подспорьем для точного теоретического и численного моделирования нестационарных космофизических процессов, таких как: вспышки Сверхновых звезд, солнечный ветер и др.</w:t>
      </w:r>
    </w:p>
    <w:p w:rsidR="00C7151C" w:rsidRDefault="00C7151C" w:rsidP="00C7151C">
      <w:pPr>
        <w:ind w:firstLine="567"/>
        <w:jc w:val="both"/>
        <w:rPr>
          <w:sz w:val="24"/>
          <w:szCs w:val="24"/>
        </w:rPr>
      </w:pPr>
    </w:p>
    <w:p w:rsidR="00C7151C" w:rsidRPr="00375822" w:rsidRDefault="00C7151C" w:rsidP="00C7151C">
      <w:pPr>
        <w:contextualSpacing/>
        <w:jc w:val="both"/>
        <w:rPr>
          <w:sz w:val="24"/>
          <w:szCs w:val="24"/>
          <w:lang w:val="en-US"/>
        </w:rPr>
      </w:pPr>
      <w:r w:rsidRPr="00375822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.</w:t>
      </w:r>
      <w:r w:rsidRPr="00375822">
        <w:rPr>
          <w:sz w:val="24"/>
          <w:szCs w:val="24"/>
          <w:lang w:val="en-US"/>
        </w:rPr>
        <w:t xml:space="preserve"> J. D. </w:t>
      </w:r>
      <w:proofErr w:type="spellStart"/>
      <w:r w:rsidRPr="00375822">
        <w:rPr>
          <w:sz w:val="24"/>
          <w:szCs w:val="24"/>
          <w:lang w:val="en-US"/>
        </w:rPr>
        <w:t>Huba</w:t>
      </w:r>
      <w:proofErr w:type="spellEnd"/>
      <w:r w:rsidRPr="00375822">
        <w:rPr>
          <w:sz w:val="24"/>
          <w:szCs w:val="24"/>
          <w:lang w:val="en-US"/>
        </w:rPr>
        <w:t xml:space="preserve">, P. A. Bernhardt, J. G. Lyon, </w:t>
      </w:r>
      <w:r w:rsidRPr="00375822">
        <w:rPr>
          <w:i/>
          <w:sz w:val="24"/>
          <w:szCs w:val="24"/>
          <w:lang w:val="en-US"/>
        </w:rPr>
        <w:t>Journal of Geophysical Research: Space Physics</w:t>
      </w:r>
      <w:r w:rsidRPr="00375822">
        <w:rPr>
          <w:sz w:val="24"/>
          <w:szCs w:val="24"/>
          <w:lang w:val="en-US"/>
        </w:rPr>
        <w:t>, № A</w:t>
      </w:r>
      <w:r w:rsidRPr="00375822">
        <w:rPr>
          <w:b/>
          <w:sz w:val="24"/>
          <w:szCs w:val="24"/>
          <w:lang w:val="en-US"/>
        </w:rPr>
        <w:t>1</w:t>
      </w:r>
      <w:r w:rsidRPr="00375822">
        <w:rPr>
          <w:sz w:val="24"/>
          <w:szCs w:val="24"/>
          <w:lang w:val="en-US"/>
        </w:rPr>
        <w:t xml:space="preserve">, </w:t>
      </w:r>
      <w:r w:rsidRPr="00375822">
        <w:rPr>
          <w:sz w:val="24"/>
          <w:szCs w:val="24"/>
        </w:rPr>
        <w:t>р</w:t>
      </w:r>
      <w:r w:rsidRPr="00375822">
        <w:rPr>
          <w:sz w:val="24"/>
          <w:szCs w:val="24"/>
          <w:lang w:val="en-US"/>
        </w:rPr>
        <w:t>.11-24, (1992).</w:t>
      </w:r>
    </w:p>
    <w:p w:rsidR="00C7151C" w:rsidRPr="00375822" w:rsidRDefault="00C7151C" w:rsidP="00C7151C">
      <w:pPr>
        <w:contextualSpacing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</w:t>
      </w:r>
      <w:r w:rsidRPr="00375822">
        <w:rPr>
          <w:sz w:val="24"/>
          <w:szCs w:val="24"/>
          <w:lang w:val="en-US"/>
        </w:rPr>
        <w:t xml:space="preserve"> Yu. P. </w:t>
      </w:r>
      <w:proofErr w:type="spellStart"/>
      <w:r w:rsidRPr="00375822">
        <w:rPr>
          <w:sz w:val="24"/>
          <w:szCs w:val="24"/>
          <w:lang w:val="en-US"/>
        </w:rPr>
        <w:t>Zakharov</w:t>
      </w:r>
      <w:proofErr w:type="spellEnd"/>
      <w:r w:rsidRPr="00375822">
        <w:rPr>
          <w:sz w:val="24"/>
          <w:szCs w:val="24"/>
          <w:lang w:val="en-US"/>
        </w:rPr>
        <w:t xml:space="preserve">, V. A. </w:t>
      </w:r>
      <w:proofErr w:type="spellStart"/>
      <w:r w:rsidRPr="00375822">
        <w:rPr>
          <w:sz w:val="24"/>
          <w:szCs w:val="24"/>
          <w:lang w:val="en-US"/>
        </w:rPr>
        <w:t>Terekhin</w:t>
      </w:r>
      <w:proofErr w:type="spellEnd"/>
      <w:r w:rsidRPr="00375822">
        <w:rPr>
          <w:sz w:val="24"/>
          <w:szCs w:val="24"/>
          <w:lang w:val="en-US"/>
        </w:rPr>
        <w:t xml:space="preserve">, A. G. </w:t>
      </w:r>
      <w:proofErr w:type="spellStart"/>
      <w:r w:rsidRPr="00375822">
        <w:rPr>
          <w:sz w:val="24"/>
          <w:szCs w:val="24"/>
          <w:lang w:val="en-US"/>
        </w:rPr>
        <w:t>Ponomarenko</w:t>
      </w:r>
      <w:proofErr w:type="spellEnd"/>
      <w:r w:rsidRPr="00375822">
        <w:rPr>
          <w:sz w:val="24"/>
          <w:szCs w:val="24"/>
          <w:lang w:val="en-US"/>
        </w:rPr>
        <w:t xml:space="preserve">, I. F. </w:t>
      </w:r>
      <w:proofErr w:type="spellStart"/>
      <w:r w:rsidRPr="00375822">
        <w:rPr>
          <w:sz w:val="24"/>
          <w:szCs w:val="24"/>
          <w:lang w:val="en-US"/>
        </w:rPr>
        <w:t>Shaikhislamov</w:t>
      </w:r>
      <w:proofErr w:type="spellEnd"/>
      <w:r w:rsidRPr="00375822">
        <w:rPr>
          <w:sz w:val="24"/>
          <w:szCs w:val="24"/>
          <w:lang w:val="en-US"/>
        </w:rPr>
        <w:t xml:space="preserve">, A. G. </w:t>
      </w:r>
      <w:proofErr w:type="spellStart"/>
      <w:r w:rsidRPr="00375822">
        <w:rPr>
          <w:sz w:val="24"/>
          <w:szCs w:val="24"/>
          <w:lang w:val="en-US"/>
        </w:rPr>
        <w:t>Berezutski</w:t>
      </w:r>
      <w:proofErr w:type="spellEnd"/>
      <w:r w:rsidRPr="00375822">
        <w:rPr>
          <w:sz w:val="24"/>
          <w:szCs w:val="24"/>
          <w:lang w:val="en-US"/>
        </w:rPr>
        <w:t xml:space="preserve">, E. L. </w:t>
      </w:r>
      <w:proofErr w:type="spellStart"/>
      <w:r w:rsidRPr="00375822">
        <w:rPr>
          <w:sz w:val="24"/>
          <w:szCs w:val="24"/>
          <w:lang w:val="en-US"/>
        </w:rPr>
        <w:t>Boyarintsev</w:t>
      </w:r>
      <w:proofErr w:type="spellEnd"/>
      <w:r w:rsidRPr="00375822">
        <w:rPr>
          <w:sz w:val="24"/>
          <w:szCs w:val="24"/>
          <w:lang w:val="en-US"/>
        </w:rPr>
        <w:t xml:space="preserve">, K. V. </w:t>
      </w:r>
      <w:proofErr w:type="spellStart"/>
      <w:r w:rsidRPr="00375822">
        <w:rPr>
          <w:sz w:val="24"/>
          <w:szCs w:val="24"/>
          <w:lang w:val="en-US"/>
        </w:rPr>
        <w:t>Vchivkov</w:t>
      </w:r>
      <w:proofErr w:type="spellEnd"/>
      <w:r w:rsidRPr="00375822">
        <w:rPr>
          <w:sz w:val="24"/>
          <w:szCs w:val="24"/>
          <w:lang w:val="en-US"/>
        </w:rPr>
        <w:t xml:space="preserve">, A. V. </w:t>
      </w:r>
      <w:proofErr w:type="spellStart"/>
      <w:r w:rsidRPr="00375822">
        <w:rPr>
          <w:sz w:val="24"/>
          <w:szCs w:val="24"/>
          <w:lang w:val="en-US"/>
        </w:rPr>
        <w:t>Melekhov</w:t>
      </w:r>
      <w:proofErr w:type="spellEnd"/>
      <w:r w:rsidRPr="00375822">
        <w:rPr>
          <w:sz w:val="24"/>
          <w:szCs w:val="24"/>
          <w:lang w:val="en-US"/>
        </w:rPr>
        <w:t xml:space="preserve">, V. G. </w:t>
      </w:r>
      <w:proofErr w:type="spellStart"/>
      <w:r w:rsidRPr="00375822">
        <w:rPr>
          <w:sz w:val="24"/>
          <w:szCs w:val="24"/>
          <w:lang w:val="en-US"/>
        </w:rPr>
        <w:t>Posukh</w:t>
      </w:r>
      <w:proofErr w:type="spellEnd"/>
      <w:r w:rsidRPr="00375822">
        <w:rPr>
          <w:sz w:val="24"/>
          <w:szCs w:val="24"/>
          <w:lang w:val="en-US"/>
        </w:rPr>
        <w:t xml:space="preserve">, M. A. </w:t>
      </w:r>
      <w:proofErr w:type="spellStart"/>
      <w:r w:rsidRPr="00375822">
        <w:rPr>
          <w:sz w:val="24"/>
          <w:szCs w:val="24"/>
          <w:lang w:val="en-US"/>
        </w:rPr>
        <w:t>Rumenskikh</w:t>
      </w:r>
      <w:proofErr w:type="spellEnd"/>
      <w:r w:rsidRPr="00375822">
        <w:rPr>
          <w:sz w:val="24"/>
          <w:szCs w:val="24"/>
          <w:lang w:val="en-US"/>
        </w:rPr>
        <w:t xml:space="preserve">, A. A. </w:t>
      </w:r>
      <w:proofErr w:type="spellStart"/>
      <w:r w:rsidRPr="00375822">
        <w:rPr>
          <w:sz w:val="24"/>
          <w:szCs w:val="24"/>
          <w:lang w:val="en-US"/>
        </w:rPr>
        <w:t>Chibranov</w:t>
      </w:r>
      <w:proofErr w:type="spellEnd"/>
      <w:r w:rsidRPr="00375822">
        <w:rPr>
          <w:sz w:val="24"/>
          <w:szCs w:val="24"/>
          <w:lang w:val="en-US"/>
        </w:rPr>
        <w:t xml:space="preserve">, </w:t>
      </w:r>
      <w:proofErr w:type="spellStart"/>
      <w:r w:rsidRPr="00375822">
        <w:rPr>
          <w:i/>
          <w:sz w:val="24"/>
          <w:szCs w:val="24"/>
          <w:lang w:val="en-US"/>
        </w:rPr>
        <w:t>Khariton’s</w:t>
      </w:r>
      <w:proofErr w:type="spellEnd"/>
      <w:r w:rsidRPr="00375822">
        <w:rPr>
          <w:i/>
          <w:sz w:val="24"/>
          <w:szCs w:val="24"/>
          <w:lang w:val="en-US"/>
        </w:rPr>
        <w:t xml:space="preserve"> scientific readings</w:t>
      </w:r>
      <w:r w:rsidRPr="00375822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p. </w:t>
      </w:r>
      <w:r w:rsidRPr="00375822">
        <w:rPr>
          <w:sz w:val="24"/>
          <w:szCs w:val="24"/>
          <w:lang w:val="en-US"/>
        </w:rPr>
        <w:t xml:space="preserve">59-60, (2018)  </w:t>
      </w:r>
      <w:r>
        <w:rPr>
          <w:sz w:val="24"/>
          <w:szCs w:val="24"/>
          <w:lang w:val="en-US"/>
        </w:rPr>
        <w:t>.</w:t>
      </w:r>
    </w:p>
    <w:p w:rsidR="00C7151C" w:rsidRPr="00375822" w:rsidRDefault="00C7151C" w:rsidP="00C7151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</w:t>
      </w:r>
      <w:r w:rsidRPr="00375822">
        <w:rPr>
          <w:sz w:val="24"/>
          <w:szCs w:val="24"/>
          <w:lang w:val="en-US"/>
        </w:rPr>
        <w:t xml:space="preserve"> Yu. P. </w:t>
      </w:r>
      <w:proofErr w:type="spellStart"/>
      <w:r w:rsidRPr="00375822">
        <w:rPr>
          <w:sz w:val="24"/>
          <w:szCs w:val="24"/>
          <w:lang w:val="en-US"/>
        </w:rPr>
        <w:t>Zakharov</w:t>
      </w:r>
      <w:proofErr w:type="spellEnd"/>
      <w:r w:rsidRPr="00375822">
        <w:rPr>
          <w:sz w:val="24"/>
          <w:szCs w:val="24"/>
          <w:lang w:val="en-US"/>
        </w:rPr>
        <w:t xml:space="preserve">, A. </w:t>
      </w:r>
      <w:r>
        <w:rPr>
          <w:sz w:val="24"/>
          <w:szCs w:val="24"/>
          <w:lang w:val="en-US"/>
        </w:rPr>
        <w:t xml:space="preserve">M. </w:t>
      </w:r>
      <w:proofErr w:type="spellStart"/>
      <w:r>
        <w:rPr>
          <w:sz w:val="24"/>
          <w:szCs w:val="24"/>
          <w:lang w:val="en-US"/>
        </w:rPr>
        <w:t>Orishich</w:t>
      </w:r>
      <w:proofErr w:type="spellEnd"/>
      <w:r>
        <w:rPr>
          <w:sz w:val="24"/>
          <w:szCs w:val="24"/>
          <w:lang w:val="en-US"/>
        </w:rPr>
        <w:t xml:space="preserve">, A. G. </w:t>
      </w:r>
      <w:proofErr w:type="spellStart"/>
      <w:r>
        <w:rPr>
          <w:sz w:val="24"/>
          <w:szCs w:val="24"/>
          <w:lang w:val="en-US"/>
        </w:rPr>
        <w:t>Ponomarenko</w:t>
      </w:r>
      <w:proofErr w:type="spellEnd"/>
      <w:r>
        <w:rPr>
          <w:sz w:val="24"/>
          <w:szCs w:val="24"/>
          <w:lang w:val="en-US"/>
        </w:rPr>
        <w:t>,</w:t>
      </w:r>
      <w:r w:rsidRPr="00375822">
        <w:rPr>
          <w:sz w:val="24"/>
          <w:szCs w:val="24"/>
          <w:lang w:val="en-US"/>
        </w:rPr>
        <w:t xml:space="preserve"> edited by A. G. </w:t>
      </w:r>
      <w:proofErr w:type="spellStart"/>
      <w:r w:rsidRPr="00375822">
        <w:rPr>
          <w:sz w:val="24"/>
          <w:szCs w:val="24"/>
          <w:lang w:val="en-US"/>
        </w:rPr>
        <w:t>Preobrazhensky</w:t>
      </w:r>
      <w:proofErr w:type="spellEnd"/>
      <w:r w:rsidRPr="00375822">
        <w:rPr>
          <w:sz w:val="24"/>
          <w:szCs w:val="24"/>
          <w:lang w:val="en-US"/>
        </w:rPr>
        <w:t>, Novosibirsk, 220</w:t>
      </w:r>
      <w:r>
        <w:rPr>
          <w:sz w:val="24"/>
          <w:szCs w:val="24"/>
          <w:lang w:val="en-US"/>
        </w:rPr>
        <w:t>,</w:t>
      </w:r>
      <w:r w:rsidRPr="00375822">
        <w:rPr>
          <w:sz w:val="24"/>
          <w:szCs w:val="24"/>
          <w:lang w:val="en-US"/>
        </w:rPr>
        <w:t xml:space="preserve"> (1988).</w:t>
      </w:r>
      <w:r w:rsidRPr="00375822">
        <w:rPr>
          <w:rFonts w:ascii="Arial" w:hAnsi="Arial" w:cs="Arial"/>
          <w:color w:val="222222"/>
          <w:shd w:val="clear" w:color="auto" w:fill="FFFFFF"/>
          <w:lang w:val="en-US"/>
        </w:rPr>
        <w:t xml:space="preserve"> </w:t>
      </w:r>
    </w:p>
    <w:p w:rsidR="00C7151C" w:rsidRPr="00375822" w:rsidRDefault="00C7151C" w:rsidP="00C7151C">
      <w:pPr>
        <w:ind w:firstLine="567"/>
        <w:jc w:val="both"/>
        <w:rPr>
          <w:sz w:val="24"/>
          <w:szCs w:val="24"/>
          <w:lang w:val="en-US"/>
        </w:rPr>
      </w:pPr>
    </w:p>
    <w:p w:rsidR="00C7151C" w:rsidRPr="00375822" w:rsidRDefault="00C7151C" w:rsidP="00C7151C">
      <w:pPr>
        <w:ind w:firstLine="567"/>
        <w:jc w:val="both"/>
        <w:rPr>
          <w:sz w:val="24"/>
          <w:szCs w:val="24"/>
          <w:lang w:val="en-US"/>
        </w:rPr>
      </w:pPr>
    </w:p>
    <w:p w:rsidR="00C7151C" w:rsidRPr="00096576" w:rsidRDefault="00C7151C" w:rsidP="00C7151C">
      <w:pPr>
        <w:pStyle w:val="a5"/>
        <w:autoSpaceDE/>
        <w:autoSpaceDN/>
        <w:ind w:firstLine="567"/>
        <w:rPr>
          <w:b w:val="0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Default="00C7151C" w:rsidP="00C7151C">
      <w:pPr>
        <w:adjustRightInd w:val="0"/>
        <w:ind w:firstLine="567"/>
        <w:jc w:val="both"/>
        <w:rPr>
          <w:rFonts w:eastAsia="TimesNewRomanPSMT"/>
          <w:sz w:val="24"/>
          <w:szCs w:val="24"/>
          <w:lang w:val="en-US"/>
        </w:rPr>
      </w:pPr>
    </w:p>
    <w:p w:rsidR="00C7151C" w:rsidRPr="00C7151C" w:rsidRDefault="00C7151C" w:rsidP="00314908">
      <w:pPr>
        <w:rPr>
          <w:b/>
          <w:sz w:val="28"/>
          <w:szCs w:val="28"/>
          <w:lang w:val="en-US"/>
        </w:rPr>
      </w:pPr>
    </w:p>
    <w:p w:rsidR="00D319CC" w:rsidRPr="00580C1E" w:rsidRDefault="00AE74F1" w:rsidP="00320A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ПРЕИМУЩЕСТВА</w:t>
      </w:r>
      <w:r w:rsidR="00320A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ДИФФЕРЕНЦИАЛЬНОЙ СХЕМЫ</w:t>
      </w:r>
      <w:r w:rsidR="00320A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РЕЗОНАНСНОГО </w:t>
      </w:r>
      <w:r w:rsidR="00320AAE">
        <w:rPr>
          <w:b/>
          <w:sz w:val="28"/>
          <w:szCs w:val="28"/>
        </w:rPr>
        <w:t>ОПТИКО-АКУСТИЧЕСКОГО ДЕТЕКТОРА</w:t>
      </w:r>
      <w:r w:rsidR="00BB2A3F">
        <w:rPr>
          <w:b/>
          <w:sz w:val="28"/>
          <w:szCs w:val="28"/>
        </w:rPr>
        <w:br/>
      </w:r>
      <w:proofErr w:type="spellStart"/>
      <w:r w:rsidR="00320AAE">
        <w:rPr>
          <w:b/>
          <w:sz w:val="28"/>
          <w:szCs w:val="28"/>
        </w:rPr>
        <w:t>Четвергова</w:t>
      </w:r>
      <w:proofErr w:type="spellEnd"/>
      <w:r w:rsidR="00320AAE">
        <w:rPr>
          <w:b/>
          <w:sz w:val="28"/>
          <w:szCs w:val="28"/>
        </w:rPr>
        <w:t xml:space="preserve"> Л.В.</w:t>
      </w:r>
    </w:p>
    <w:p w:rsidR="00314CE5" w:rsidRDefault="00314CE5" w:rsidP="00D319CC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Институт лазерной физики СО РАН</w:t>
      </w:r>
    </w:p>
    <w:p w:rsidR="00D319CC" w:rsidRPr="008438FF" w:rsidRDefault="00314CE5" w:rsidP="00D319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Новосибирский государственный </w:t>
      </w:r>
      <w:r w:rsidR="00320AAE">
        <w:rPr>
          <w:sz w:val="28"/>
          <w:szCs w:val="28"/>
        </w:rPr>
        <w:t xml:space="preserve">технический </w:t>
      </w:r>
      <w:r>
        <w:rPr>
          <w:sz w:val="28"/>
          <w:szCs w:val="28"/>
        </w:rPr>
        <w:t>университет</w:t>
      </w:r>
    </w:p>
    <w:p w:rsidR="00DE75F0" w:rsidRDefault="00314CE5" w:rsidP="001C3DE7">
      <w:pPr>
        <w:tabs>
          <w:tab w:val="left" w:pos="4395"/>
        </w:tabs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Секция: студенты</w:t>
      </w:r>
      <w:r w:rsidR="00DE75F0" w:rsidRPr="00DE75F0">
        <w:rPr>
          <w:rFonts w:eastAsia="Calibri"/>
          <w:sz w:val="24"/>
          <w:szCs w:val="24"/>
        </w:rPr>
        <w:tab/>
        <w:t>Научный руководитель:</w:t>
      </w:r>
      <w:r w:rsidR="00320AAE">
        <w:rPr>
          <w:rFonts w:eastAsia="Calibri"/>
          <w:sz w:val="24"/>
          <w:szCs w:val="24"/>
        </w:rPr>
        <w:t xml:space="preserve"> </w:t>
      </w:r>
      <w:proofErr w:type="spellStart"/>
      <w:r w:rsidR="00C82BB3">
        <w:rPr>
          <w:rFonts w:eastAsia="Calibri"/>
          <w:sz w:val="24"/>
          <w:szCs w:val="24"/>
        </w:rPr>
        <w:t>с</w:t>
      </w:r>
      <w:r w:rsidR="00DE75F0">
        <w:rPr>
          <w:rFonts w:eastAsia="Calibri"/>
          <w:sz w:val="24"/>
          <w:szCs w:val="24"/>
        </w:rPr>
        <w:t>.н.с</w:t>
      </w:r>
      <w:proofErr w:type="spellEnd"/>
      <w:r w:rsidR="00DE75F0">
        <w:rPr>
          <w:rFonts w:eastAsia="Calibri"/>
          <w:sz w:val="24"/>
          <w:szCs w:val="24"/>
        </w:rPr>
        <w:t xml:space="preserve">. ИЛФ СО РАН </w:t>
      </w:r>
      <w:r w:rsidR="001C3DE7">
        <w:rPr>
          <w:rFonts w:eastAsia="Calibri"/>
          <w:sz w:val="24"/>
          <w:szCs w:val="24"/>
        </w:rPr>
        <w:tab/>
      </w:r>
      <w:r w:rsidR="00DE75F0">
        <w:rPr>
          <w:rFonts w:eastAsia="Calibri"/>
          <w:sz w:val="24"/>
          <w:szCs w:val="24"/>
        </w:rPr>
        <w:t xml:space="preserve">к. ф.-м. н. </w:t>
      </w:r>
      <w:r w:rsidR="00320AAE">
        <w:rPr>
          <w:rFonts w:eastAsia="Calibri"/>
          <w:sz w:val="24"/>
          <w:szCs w:val="24"/>
        </w:rPr>
        <w:t>И</w:t>
      </w:r>
      <w:r w:rsidR="00DE75F0">
        <w:rPr>
          <w:rFonts w:eastAsia="Calibri"/>
          <w:sz w:val="24"/>
          <w:szCs w:val="24"/>
        </w:rPr>
        <w:t>.</w:t>
      </w:r>
      <w:r w:rsidR="00320AAE">
        <w:rPr>
          <w:rFonts w:eastAsia="Calibri"/>
          <w:sz w:val="24"/>
          <w:szCs w:val="24"/>
        </w:rPr>
        <w:t>В</w:t>
      </w:r>
      <w:r w:rsidR="00DE75F0">
        <w:rPr>
          <w:rFonts w:eastAsia="Calibri"/>
          <w:sz w:val="24"/>
          <w:szCs w:val="24"/>
        </w:rPr>
        <w:t>.</w:t>
      </w:r>
      <w:r w:rsidR="00AE74F1">
        <w:rPr>
          <w:rFonts w:eastAsia="Calibri"/>
          <w:sz w:val="24"/>
          <w:szCs w:val="24"/>
          <w:lang w:val="en-US"/>
        </w:rPr>
        <w:t> </w:t>
      </w:r>
      <w:proofErr w:type="spellStart"/>
      <w:r w:rsidR="00320AAE">
        <w:rPr>
          <w:rFonts w:eastAsia="Calibri"/>
          <w:sz w:val="24"/>
          <w:szCs w:val="24"/>
        </w:rPr>
        <w:t>Шерстов</w:t>
      </w:r>
      <w:proofErr w:type="spellEnd"/>
      <w:proofErr w:type="gramEnd"/>
    </w:p>
    <w:p w:rsidR="00A72BC5" w:rsidRPr="00502C0F" w:rsidRDefault="00A72BC5" w:rsidP="00842FD6">
      <w:pPr>
        <w:pStyle w:val="af4"/>
        <w:ind w:firstLine="720"/>
        <w:jc w:val="both"/>
      </w:pPr>
    </w:p>
    <w:p w:rsidR="00ED066C" w:rsidRPr="00FC3BBA" w:rsidRDefault="00640EB3" w:rsidP="00FC3BBA">
      <w:pPr>
        <w:pStyle w:val="af4"/>
        <w:ind w:firstLine="720"/>
        <w:jc w:val="both"/>
      </w:pPr>
      <w:r w:rsidRPr="00BE254D">
        <w:t xml:space="preserve">Интенсивное развитие промышленности способствует увеличению </w:t>
      </w:r>
      <w:r w:rsidR="00BE254D">
        <w:t>концентрации загрязняющих</w:t>
      </w:r>
      <w:r w:rsidR="00ED2D6D" w:rsidRPr="00BE254D">
        <w:t xml:space="preserve"> веществ в атмосфере. </w:t>
      </w:r>
      <w:r w:rsidR="00BE254D">
        <w:t>Поэтому п</w:t>
      </w:r>
      <w:r w:rsidR="00ED2D6D" w:rsidRPr="00BE254D">
        <w:t>отребность в непрерывном контроле экологической обстановки</w:t>
      </w:r>
      <w:r w:rsidR="00BE254D">
        <w:t xml:space="preserve"> является актуальной</w:t>
      </w:r>
      <w:r w:rsidR="00ED2D6D" w:rsidRPr="00BE254D">
        <w:t>.</w:t>
      </w:r>
      <w:r>
        <w:t xml:space="preserve"> </w:t>
      </w:r>
      <w:r w:rsidR="00ED2D6D">
        <w:t xml:space="preserve">Для проведения </w:t>
      </w:r>
      <w:r w:rsidR="00BE254D">
        <w:t xml:space="preserve">локального и дистанционного </w:t>
      </w:r>
      <w:proofErr w:type="spellStart"/>
      <w:r w:rsidR="00ED2D6D">
        <w:t>газоанализа</w:t>
      </w:r>
      <w:proofErr w:type="spellEnd"/>
      <w:r w:rsidR="00ED2D6D">
        <w:t xml:space="preserve"> атмосферы широко используют лазерные </w:t>
      </w:r>
      <w:r w:rsidR="00BE254D">
        <w:t>технологии, в частности, метод лазерной оптико-акустической (ОА) спектроскопии</w:t>
      </w:r>
      <w:r w:rsidR="00AE74F1" w:rsidRPr="00AE74F1">
        <w:rPr>
          <w:vertAlign w:val="superscript"/>
        </w:rPr>
        <w:t> </w:t>
      </w:r>
      <w:r w:rsidR="00FC3BBA" w:rsidRPr="00FC3BBA">
        <w:rPr>
          <w:vertAlign w:val="superscript"/>
        </w:rPr>
        <w:t>1</w:t>
      </w:r>
      <w:r w:rsidR="00ED2D6D" w:rsidRPr="00842FD6">
        <w:t>.</w:t>
      </w:r>
      <w:r w:rsidR="00ED2D6D">
        <w:t xml:space="preserve"> </w:t>
      </w:r>
      <w:r w:rsidR="00C90FB7">
        <w:t xml:space="preserve">Основной составляющей </w:t>
      </w:r>
      <w:r w:rsidR="00BE254D">
        <w:t>ОА-</w:t>
      </w:r>
      <w:r w:rsidR="00C90FB7">
        <w:t>газоанализатора является опт</w:t>
      </w:r>
      <w:r w:rsidR="00BE254D">
        <w:t>ико-акустический детектор (ОАД).</w:t>
      </w:r>
      <w:r w:rsidR="00C90FB7" w:rsidRPr="00C90FB7">
        <w:t xml:space="preserve"> Настоящая работа посвящена исследованию параметров резонансного дифференциального</w:t>
      </w:r>
      <w:r w:rsidR="006F69C7">
        <w:t xml:space="preserve"> оптико-акустич</w:t>
      </w:r>
      <w:r w:rsidR="00FA4AF6">
        <w:t>еского детектора, в частности, преимуществам использования дифференциальной схемы измерений.</w:t>
      </w:r>
    </w:p>
    <w:tbl>
      <w:tblPr>
        <w:tblStyle w:val="ad"/>
        <w:tblpPr w:leftFromText="181" w:rightFromText="181" w:bottomFromText="3402" w:vertAnchor="text" w:horzAnchor="margin" w:tblpXSpec="right" w:tblpY="118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</w:tblGrid>
      <w:tr w:rsidR="00665A25" w:rsidTr="00665A25">
        <w:trPr>
          <w:trHeight w:val="1995"/>
        </w:trPr>
        <w:tc>
          <w:tcPr>
            <w:tcW w:w="3486" w:type="dxa"/>
          </w:tcPr>
          <w:p w:rsidR="00665A25" w:rsidRDefault="00665A25" w:rsidP="00665A25">
            <w:pPr>
              <w:pStyle w:val="af4"/>
              <w:jc w:val="both"/>
              <w:rPr>
                <w:noProof/>
              </w:rPr>
            </w:pPr>
            <w:r w:rsidRPr="00FC3BBA">
              <w:rPr>
                <w:noProof/>
                <w:sz w:val="20"/>
                <w:szCs w:val="20"/>
              </w:rPr>
              <w:drawing>
                <wp:inline distT="0" distB="0" distL="0" distR="0" wp14:anchorId="38DEE962" wp14:editId="5AAC2320">
                  <wp:extent cx="2057400" cy="917369"/>
                  <wp:effectExtent l="19050" t="0" r="0" b="0"/>
                  <wp:docPr id="8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" t="5505" r="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754" cy="91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A25" w:rsidRPr="00FC3BBA" w:rsidRDefault="00665A25" w:rsidP="00665A25">
            <w:pPr>
              <w:pStyle w:val="af4"/>
              <w:jc w:val="center"/>
              <w:rPr>
                <w:noProof/>
              </w:rPr>
            </w:pPr>
            <w:r w:rsidRPr="00FC3BBA">
              <w:rPr>
                <w:b/>
                <w:sz w:val="20"/>
                <w:szCs w:val="20"/>
              </w:rPr>
              <w:t>Рис. 1.</w:t>
            </w:r>
            <w:r w:rsidRPr="00ED066C">
              <w:rPr>
                <w:sz w:val="20"/>
                <w:szCs w:val="20"/>
              </w:rPr>
              <w:t xml:space="preserve"> Конструкция </w:t>
            </w:r>
            <w:proofErr w:type="gramStart"/>
            <w:r w:rsidRPr="00ED066C">
              <w:rPr>
                <w:sz w:val="20"/>
                <w:szCs w:val="20"/>
              </w:rPr>
              <w:t>резонансного</w:t>
            </w:r>
            <w:proofErr w:type="gramEnd"/>
            <w:r w:rsidRPr="00ED066C">
              <w:rPr>
                <w:sz w:val="20"/>
                <w:szCs w:val="20"/>
              </w:rPr>
              <w:t xml:space="preserve"> дифференциального ОАД</w:t>
            </w:r>
          </w:p>
        </w:tc>
      </w:tr>
      <w:tr w:rsidR="00665A25" w:rsidTr="00665A25">
        <w:trPr>
          <w:trHeight w:val="1995"/>
        </w:trPr>
        <w:tc>
          <w:tcPr>
            <w:tcW w:w="3486" w:type="dxa"/>
          </w:tcPr>
          <w:p w:rsidR="00665A25" w:rsidRDefault="00665A25" w:rsidP="00665A25">
            <w:pPr>
              <w:pStyle w:val="af4"/>
              <w:jc w:val="both"/>
              <w:rPr>
                <w:lang w:val="en-US"/>
              </w:rPr>
            </w:pPr>
            <w:r w:rsidRPr="00FC3BBA">
              <w:rPr>
                <w:noProof/>
              </w:rPr>
              <w:drawing>
                <wp:inline distT="0" distB="0" distL="0" distR="0" wp14:anchorId="18CC6A41" wp14:editId="7514FB1A">
                  <wp:extent cx="2038350" cy="1431095"/>
                  <wp:effectExtent l="19050" t="0" r="0" b="0"/>
                  <wp:docPr id="11" name="Рисунок 4" descr="Отношение_сигн_х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ношение_сигн_хол.jpg"/>
                          <pic:cNvPicPr/>
                        </pic:nvPicPr>
                        <pic:blipFill>
                          <a:blip r:embed="rId27" cstate="print"/>
                          <a:srcRect l="2692" t="9027" r="11538" b="4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724" cy="143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A25" w:rsidRPr="00FC3BBA" w:rsidRDefault="00665A25" w:rsidP="00665A25">
            <w:pPr>
              <w:pStyle w:val="af4"/>
              <w:jc w:val="center"/>
              <w:rPr>
                <w:lang w:val="en-US"/>
              </w:rPr>
            </w:pPr>
            <w:r w:rsidRPr="00BA0204">
              <w:rPr>
                <w:i/>
                <w:sz w:val="20"/>
                <w:szCs w:val="20"/>
              </w:rPr>
              <w:t>а</w:t>
            </w:r>
            <w:r w:rsidRPr="00ED066C">
              <w:rPr>
                <w:sz w:val="20"/>
                <w:szCs w:val="20"/>
              </w:rPr>
              <w:t>)</w:t>
            </w:r>
          </w:p>
        </w:tc>
      </w:tr>
      <w:tr w:rsidR="00665A25" w:rsidTr="00665A25">
        <w:trPr>
          <w:trHeight w:val="2444"/>
        </w:trPr>
        <w:tc>
          <w:tcPr>
            <w:tcW w:w="3486" w:type="dxa"/>
          </w:tcPr>
          <w:p w:rsidR="00665A25" w:rsidRDefault="00665A25" w:rsidP="00665A25">
            <w:pPr>
              <w:pStyle w:val="af4"/>
              <w:jc w:val="both"/>
              <w:rPr>
                <w:lang w:val="en-US"/>
              </w:rPr>
            </w:pPr>
            <w:r w:rsidRPr="00FC3BBA">
              <w:rPr>
                <w:noProof/>
              </w:rPr>
              <w:drawing>
                <wp:inline distT="0" distB="0" distL="0" distR="0" wp14:anchorId="40F21D31" wp14:editId="2356A74F">
                  <wp:extent cx="2038350" cy="1476428"/>
                  <wp:effectExtent l="19050" t="0" r="0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ность фаз_сигн_холост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5" t="9091" r="11765" b="3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262" cy="147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A25" w:rsidRPr="00665A25" w:rsidRDefault="00665A25" w:rsidP="00665A25">
            <w:pPr>
              <w:pStyle w:val="af4"/>
              <w:jc w:val="center"/>
              <w:rPr>
                <w:sz w:val="20"/>
                <w:szCs w:val="20"/>
              </w:rPr>
            </w:pPr>
            <w:r w:rsidRPr="00BA0204">
              <w:rPr>
                <w:i/>
                <w:sz w:val="20"/>
                <w:szCs w:val="20"/>
              </w:rPr>
              <w:t>б</w:t>
            </w:r>
            <w:r w:rsidRPr="00ED066C">
              <w:rPr>
                <w:sz w:val="20"/>
                <w:szCs w:val="20"/>
              </w:rPr>
              <w:t>)</w:t>
            </w:r>
          </w:p>
          <w:p w:rsidR="00665A25" w:rsidRPr="002F3E3A" w:rsidRDefault="00665A25" w:rsidP="00665A25">
            <w:pPr>
              <w:pStyle w:val="af4"/>
              <w:spacing w:after="120"/>
              <w:jc w:val="center"/>
              <w:rPr>
                <w:sz w:val="20"/>
                <w:szCs w:val="20"/>
              </w:rPr>
            </w:pPr>
            <w:r w:rsidRPr="00FC3BBA">
              <w:rPr>
                <w:b/>
                <w:sz w:val="20"/>
                <w:szCs w:val="20"/>
              </w:rPr>
              <w:t>Рис. 2.</w:t>
            </w:r>
            <w:r w:rsidRPr="00ED066C">
              <w:rPr>
                <w:sz w:val="20"/>
                <w:szCs w:val="20"/>
              </w:rPr>
              <w:t xml:space="preserve"> АЧХ</w:t>
            </w:r>
            <w:r>
              <w:rPr>
                <w:sz w:val="20"/>
                <w:szCs w:val="20"/>
              </w:rPr>
              <w:t xml:space="preserve"> (</w:t>
            </w:r>
            <w:r w:rsidRPr="00BA0204">
              <w:rPr>
                <w:i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) и </w:t>
            </w:r>
            <w:r w:rsidRPr="00ED066C">
              <w:rPr>
                <w:sz w:val="20"/>
                <w:szCs w:val="20"/>
              </w:rPr>
              <w:t>ФЧХ</w:t>
            </w:r>
            <w:r>
              <w:rPr>
                <w:sz w:val="20"/>
                <w:szCs w:val="20"/>
              </w:rPr>
              <w:t xml:space="preserve"> (</w:t>
            </w:r>
            <w:r w:rsidRPr="00BA0204">
              <w:rPr>
                <w:i/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)</w:t>
            </w:r>
            <w:r w:rsidRPr="00ED066C">
              <w:rPr>
                <w:sz w:val="20"/>
                <w:szCs w:val="20"/>
              </w:rPr>
              <w:t xml:space="preserve"> рез</w:t>
            </w:r>
            <w:r>
              <w:rPr>
                <w:sz w:val="20"/>
                <w:szCs w:val="20"/>
              </w:rPr>
              <w:t>онансного дифференциального ОАД</w:t>
            </w:r>
          </w:p>
        </w:tc>
      </w:tr>
    </w:tbl>
    <w:p w:rsidR="00ED066C" w:rsidRPr="00FC3BBA" w:rsidRDefault="00665A25" w:rsidP="00FC3BBA">
      <w:pPr>
        <w:pStyle w:val="af4"/>
        <w:ind w:firstLine="720"/>
        <w:jc w:val="both"/>
      </w:pPr>
      <w:r>
        <w:t xml:space="preserve"> </w:t>
      </w:r>
      <w:r w:rsidR="00FA4AF6">
        <w:t xml:space="preserve">Резонансный дифференциальный </w:t>
      </w:r>
      <w:r w:rsidR="006F69C7">
        <w:t>ОАД</w:t>
      </w:r>
      <w:r w:rsidR="00BE254D">
        <w:t xml:space="preserve"> </w:t>
      </w:r>
      <w:r w:rsidR="006F69C7">
        <w:t>(см. рис.</w:t>
      </w:r>
      <w:r w:rsidR="006F69C7">
        <w:rPr>
          <w:lang w:val="en-US"/>
        </w:rPr>
        <w:t> </w:t>
      </w:r>
      <w:r w:rsidR="006F69C7" w:rsidRPr="006F69C7">
        <w:t>1</w:t>
      </w:r>
      <w:r w:rsidR="006F69C7">
        <w:t xml:space="preserve">) </w:t>
      </w:r>
      <w:r w:rsidR="00BE254D">
        <w:t>с</w:t>
      </w:r>
      <w:r w:rsidR="006F69C7">
        <w:t>о</w:t>
      </w:r>
      <w:r w:rsidR="00BE254D">
        <w:t>держит два параллельных акустических резонатора</w:t>
      </w:r>
      <w:r w:rsidR="009A410F">
        <w:t xml:space="preserve"> (</w:t>
      </w:r>
      <w:r w:rsidR="009A410F" w:rsidRPr="009A410F">
        <w:rPr>
          <w:i/>
        </w:rPr>
        <w:t>7</w:t>
      </w:r>
      <w:r w:rsidR="009A410F">
        <w:t xml:space="preserve">) </w:t>
      </w:r>
      <w:r w:rsidR="00BE254D">
        <w:t>Ø9×</w:t>
      </w:r>
      <w:r w:rsidR="006F69C7">
        <w:t>90 мм, соединенные с торцов двумя балластными полостями</w:t>
      </w:r>
      <w:r w:rsidR="009A410F">
        <w:t xml:space="preserve"> (</w:t>
      </w:r>
      <w:r w:rsidR="009A410F" w:rsidRPr="009A410F">
        <w:rPr>
          <w:i/>
        </w:rPr>
        <w:t>5</w:t>
      </w:r>
      <w:r w:rsidR="009A410F">
        <w:t>)</w:t>
      </w:r>
      <w:r w:rsidR="006F69C7">
        <w:t xml:space="preserve"> </w:t>
      </w:r>
      <w:r w:rsidR="009A410F">
        <w:t>Ø20×8 мм</w:t>
      </w:r>
      <w:r w:rsidR="006F69C7">
        <w:t xml:space="preserve">, которые закрыты фланцами с прозрачными окнами </w:t>
      </w:r>
      <w:proofErr w:type="spellStart"/>
      <w:r w:rsidR="006F69C7">
        <w:rPr>
          <w:lang w:val="en-US"/>
        </w:rPr>
        <w:t>ZnSe</w:t>
      </w:r>
      <w:proofErr w:type="spellEnd"/>
      <w:r w:rsidR="006F69C7" w:rsidRPr="006F69C7">
        <w:t>/</w:t>
      </w:r>
      <w:r w:rsidR="006F69C7">
        <w:rPr>
          <w:lang w:val="en-US"/>
        </w:rPr>
        <w:t>AR</w:t>
      </w:r>
      <w:r w:rsidR="009A410F">
        <w:t xml:space="preserve"> (</w:t>
      </w:r>
      <w:r w:rsidR="009A410F" w:rsidRPr="009A410F">
        <w:rPr>
          <w:i/>
        </w:rPr>
        <w:t>1</w:t>
      </w:r>
      <w:r w:rsidR="009A410F">
        <w:t>)</w:t>
      </w:r>
      <w:r w:rsidR="006F69C7" w:rsidRPr="006F69C7">
        <w:t>.</w:t>
      </w:r>
      <w:r w:rsidR="006F69C7">
        <w:t xml:space="preserve"> В середине каждого резонатора установлен микрофон</w:t>
      </w:r>
      <w:r w:rsidR="009A410F">
        <w:t xml:space="preserve"> (</w:t>
      </w:r>
      <w:r w:rsidR="009A410F" w:rsidRPr="009A410F">
        <w:rPr>
          <w:i/>
        </w:rPr>
        <w:t>3</w:t>
      </w:r>
      <w:r w:rsidR="009A410F">
        <w:t>)</w:t>
      </w:r>
      <w:r w:rsidR="006F69C7">
        <w:t>. При измерении поглощения через один из ре</w:t>
      </w:r>
      <w:r w:rsidR="00ED066C">
        <w:t>зонаторов ОАД («сигнальный») проходит</w:t>
      </w:r>
      <w:r w:rsidR="006F69C7">
        <w:t xml:space="preserve"> модулированное излучения </w:t>
      </w:r>
      <w:r w:rsidR="00FA4AF6">
        <w:rPr>
          <w:lang w:val="en-US"/>
        </w:rPr>
        <w:t>CO</w:t>
      </w:r>
      <w:r w:rsidR="00FA4AF6" w:rsidRPr="00FA4AF6">
        <w:rPr>
          <w:vertAlign w:val="subscript"/>
        </w:rPr>
        <w:t>2</w:t>
      </w:r>
      <w:r w:rsidR="00FA4AF6">
        <w:rPr>
          <w:lang w:val="en-US"/>
        </w:rPr>
        <w:t> </w:t>
      </w:r>
      <w:r w:rsidR="00384417">
        <w:t>лазера,</w:t>
      </w:r>
      <w:r w:rsidR="00FA4AF6" w:rsidRPr="00FA4AF6">
        <w:t xml:space="preserve"> </w:t>
      </w:r>
      <w:r w:rsidR="00384417">
        <w:t>в</w:t>
      </w:r>
      <w:r w:rsidR="00ED066C">
        <w:t xml:space="preserve">торой резонатор ОАД – «холостой». </w:t>
      </w:r>
      <w:r w:rsidR="00FA4AF6">
        <w:t>При этом внутри ОАД в</w:t>
      </w:r>
      <w:r w:rsidR="00ED066C">
        <w:t>озникают акустические колебания, которые регистрируются микрофонами.</w:t>
      </w:r>
    </w:p>
    <w:p w:rsidR="00BA0204" w:rsidRPr="00B31E8C" w:rsidRDefault="00ED066C" w:rsidP="00AE74F1">
      <w:pPr>
        <w:pStyle w:val="af4"/>
        <w:ind w:right="-143" w:firstLine="720"/>
        <w:jc w:val="both"/>
      </w:pPr>
      <w:r>
        <w:t xml:space="preserve">На </w:t>
      </w:r>
      <w:r w:rsidR="00B3066D">
        <w:t>рис.</w:t>
      </w:r>
      <w:r w:rsidR="00C82BB3">
        <w:t> </w:t>
      </w:r>
      <w:r w:rsidR="00FA4AF6">
        <w:t>2</w:t>
      </w:r>
      <w:r w:rsidR="00B3066D">
        <w:t xml:space="preserve"> представлен</w:t>
      </w:r>
      <w:r w:rsidR="00AD24F4">
        <w:t>ы</w:t>
      </w:r>
      <w:r w:rsidR="00B3066D">
        <w:t xml:space="preserve"> </w:t>
      </w:r>
      <w:r>
        <w:t>экспериментальные зависимости отклика микрофонов ОАД (</w:t>
      </w:r>
      <w:r w:rsidRPr="00DD681D">
        <w:rPr>
          <w:i/>
        </w:rPr>
        <w:t>а</w:t>
      </w:r>
      <w:r>
        <w:t>) и разности фаз сигналов микрофонов (</w:t>
      </w:r>
      <w:r w:rsidRPr="00DD681D">
        <w:rPr>
          <w:i/>
        </w:rPr>
        <w:t>б</w:t>
      </w:r>
      <w:r>
        <w:t>) от частоты в д</w:t>
      </w:r>
      <w:r w:rsidR="00472111">
        <w:t>иапазоне 0,1</w:t>
      </w:r>
      <w:r>
        <w:t>-10 </w:t>
      </w:r>
      <w:r w:rsidR="00472111">
        <w:t>к</w:t>
      </w:r>
      <w:r>
        <w:t xml:space="preserve">Гц. </w:t>
      </w:r>
      <w:r w:rsidR="00384417">
        <w:t xml:space="preserve">Возбуждение </w:t>
      </w:r>
      <w:r w:rsidR="00AE74F1">
        <w:t xml:space="preserve">акустических </w:t>
      </w:r>
      <w:r w:rsidR="00384417">
        <w:t xml:space="preserve">колебаний в ОАД производилось с помощью звукового </w:t>
      </w:r>
      <w:proofErr w:type="spellStart"/>
      <w:r w:rsidR="00384417">
        <w:t>пьезоизлучателя</w:t>
      </w:r>
      <w:proofErr w:type="spellEnd"/>
      <w:r w:rsidR="009A410F">
        <w:t xml:space="preserve"> (</w:t>
      </w:r>
      <w:r w:rsidR="009A410F" w:rsidRPr="009A410F">
        <w:rPr>
          <w:i/>
        </w:rPr>
        <w:t>4</w:t>
      </w:r>
      <w:r w:rsidR="009A410F">
        <w:t>)</w:t>
      </w:r>
      <w:r w:rsidR="00AE74F1">
        <w:t>, установленного</w:t>
      </w:r>
      <w:r w:rsidR="00384417">
        <w:t xml:space="preserve"> в «сигнальном» резонаторе.</w:t>
      </w:r>
      <w:r w:rsidR="00384417" w:rsidRPr="00384417">
        <w:t xml:space="preserve"> </w:t>
      </w:r>
      <w:proofErr w:type="gramStart"/>
      <w:r w:rsidR="00384417">
        <w:t xml:space="preserve">Как </w:t>
      </w:r>
      <w:r w:rsidR="00384417" w:rsidRPr="00384417">
        <w:t>видно</w:t>
      </w:r>
      <w:r w:rsidR="00AE74F1">
        <w:t xml:space="preserve"> из графиков</w:t>
      </w:r>
      <w:r w:rsidR="009A410F" w:rsidRPr="009A410F">
        <w:t xml:space="preserve"> (</w:t>
      </w:r>
      <w:r w:rsidR="009A410F">
        <w:t>рис. 2</w:t>
      </w:r>
      <w:r w:rsidR="009A410F" w:rsidRPr="009A410F">
        <w:t>)</w:t>
      </w:r>
      <w:r w:rsidR="00384417" w:rsidRPr="00384417">
        <w:t xml:space="preserve">, </w:t>
      </w:r>
      <w:r w:rsidR="00384417">
        <w:t>частотные зависимости</w:t>
      </w:r>
      <w:r w:rsidR="00384417" w:rsidRPr="00384417">
        <w:t xml:space="preserve"> «сигнального» (</w:t>
      </w:r>
      <w:r w:rsidR="00384417" w:rsidRPr="00DD681D">
        <w:rPr>
          <w:i/>
        </w:rPr>
        <w:t>1</w:t>
      </w:r>
      <w:r w:rsidR="00384417" w:rsidRPr="00384417">
        <w:t>) и «холостого» (</w:t>
      </w:r>
      <w:r w:rsidR="00384417" w:rsidRPr="00DD681D">
        <w:rPr>
          <w:i/>
        </w:rPr>
        <w:t>2</w:t>
      </w:r>
      <w:r w:rsidR="00384417" w:rsidRPr="00384417">
        <w:t>) микрофонов</w:t>
      </w:r>
      <w:r w:rsidR="00384417">
        <w:t xml:space="preserve"> различаются</w:t>
      </w:r>
      <w:r w:rsidR="002D1857">
        <w:t>: в «сигнальном» резонаторе наблюдается несколько переворотов фазы на 180°.</w:t>
      </w:r>
      <w:r w:rsidR="00384417">
        <w:t xml:space="preserve"> </w:t>
      </w:r>
      <w:r w:rsidR="00D368B2">
        <w:br/>
      </w:r>
      <w:r w:rsidR="002D1857">
        <w:t xml:space="preserve">В области продольных резонансных частот ОАД </w:t>
      </w:r>
      <w:r w:rsidR="00D368B2">
        <w:br/>
      </w:r>
      <w:r w:rsidR="002D1857">
        <w:t>(</w:t>
      </w:r>
      <w:r w:rsidR="00CC4337" w:rsidRPr="00CC4337">
        <w:t>1760; 5100;</w:t>
      </w:r>
      <w:proofErr w:type="gramEnd"/>
      <w:r w:rsidR="00CC4337" w:rsidRPr="00CC4337">
        <w:t xml:space="preserve"> </w:t>
      </w:r>
      <w:proofErr w:type="gramStart"/>
      <w:r w:rsidR="00CC4337" w:rsidRPr="00CC4337">
        <w:t>84</w:t>
      </w:r>
      <w:r w:rsidR="002D1857" w:rsidRPr="00CC4337">
        <w:t>00 Гц)</w:t>
      </w:r>
      <w:r w:rsidR="002D1857">
        <w:t xml:space="preserve"> в диапазоне ±</w:t>
      </w:r>
      <w:r w:rsidR="002D1857" w:rsidRPr="002D1857">
        <w:t>500</w:t>
      </w:r>
      <w:r w:rsidR="002D1857">
        <w:rPr>
          <w:lang w:val="en-US"/>
        </w:rPr>
        <w:t> </w:t>
      </w:r>
      <w:r w:rsidR="002D1857">
        <w:t>Гц</w:t>
      </w:r>
      <w:r w:rsidR="002D1857" w:rsidRPr="002D1857">
        <w:t xml:space="preserve"> </w:t>
      </w:r>
      <w:r w:rsidR="002D1857">
        <w:t>акустические колебания в «сигнальном» и «холостом» резонаторах находятся в противофазе, а на низких частотах (менее 800 Гц) и в промежутках между резонансными частотами ОАД – в фазе.</w:t>
      </w:r>
      <w:proofErr w:type="gramEnd"/>
      <w:r w:rsidR="002D1857">
        <w:t xml:space="preserve"> </w:t>
      </w:r>
      <w:r w:rsidR="00F545C4">
        <w:t xml:space="preserve">В этом случае использование дифференциального усилителя позволяет эффективно подавлять паразитные синфазные сигналы </w:t>
      </w:r>
      <w:r w:rsidR="00B3438C">
        <w:t xml:space="preserve">ОАД </w:t>
      </w:r>
      <w:r w:rsidR="00F545C4">
        <w:t xml:space="preserve">(например, низкочастотные шумы </w:t>
      </w:r>
      <w:r w:rsidR="0003441A">
        <w:t>воздушного насоса</w:t>
      </w:r>
      <w:r w:rsidR="00F545C4">
        <w:t>).</w:t>
      </w:r>
      <w:r w:rsidR="0003441A">
        <w:t xml:space="preserve"> В эксперименте при использовании дифференциальной схемы </w:t>
      </w:r>
      <w:r w:rsidR="008B6CF4">
        <w:t xml:space="preserve">ОАД (2 микрофона) </w:t>
      </w:r>
      <w:r w:rsidR="0003441A">
        <w:t xml:space="preserve">зафиксировано примерно 10-кратное подавление </w:t>
      </w:r>
      <w:r w:rsidR="008B6CF4">
        <w:t xml:space="preserve">паразитного сигнала </w:t>
      </w:r>
      <w:r w:rsidR="009A410F">
        <w:t xml:space="preserve">от </w:t>
      </w:r>
      <w:r w:rsidR="008B6CF4">
        <w:t xml:space="preserve">воздушного насоса </w:t>
      </w:r>
      <w:r w:rsidR="00311CF8" w:rsidRPr="00B31E8C">
        <w:t>(</w:t>
      </w:r>
      <w:proofErr w:type="gramStart"/>
      <w:r w:rsidR="00311CF8" w:rsidRPr="00B31E8C">
        <w:t>миниатюрный</w:t>
      </w:r>
      <w:proofErr w:type="gramEnd"/>
      <w:r w:rsidR="00311CF8" w:rsidRPr="00B31E8C">
        <w:t xml:space="preserve"> роторный)</w:t>
      </w:r>
      <w:r w:rsidR="009A410F">
        <w:t>, чем</w:t>
      </w:r>
      <w:r w:rsidR="00311CF8">
        <w:t xml:space="preserve"> с каждого отдельного микрофона ОАД</w:t>
      </w:r>
      <w:r w:rsidR="00311CF8" w:rsidRPr="002F3E3A">
        <w:t>.</w:t>
      </w:r>
    </w:p>
    <w:p w:rsidR="009A410F" w:rsidRDefault="00B3438C" w:rsidP="00B31E8C">
      <w:pPr>
        <w:pStyle w:val="af4"/>
        <w:ind w:right="-143" w:firstLine="720"/>
        <w:jc w:val="both"/>
      </w:pPr>
      <w:r>
        <w:lastRenderedPageBreak/>
        <w:t xml:space="preserve">На рис. 3 представлена экспериментальная зависимость напряжения шума от скорости прокачки воздуха через ОАД (дифференциальная схема измерений). </w:t>
      </w:r>
      <w:r w:rsidR="00776CD2">
        <w:t xml:space="preserve">Использован форвакуумный насос. </w:t>
      </w:r>
      <w:r>
        <w:t xml:space="preserve">Как видно, при скоростях </w:t>
      </w:r>
      <w:r w:rsidR="00AE74F1">
        <w:t xml:space="preserve">от 0 до </w:t>
      </w:r>
      <w:r>
        <w:t xml:space="preserve">0,8 л/мин уровень шумов минимален. При скорости 1,2 л/мин и выше зафиксировано резкое возрастание уровня шумов, обусловленное переходом </w:t>
      </w:r>
      <w:r w:rsidR="00BC7B4C">
        <w:t xml:space="preserve">режима </w:t>
      </w:r>
      <w:r>
        <w:t xml:space="preserve">потока воздуха </w:t>
      </w:r>
      <w:proofErr w:type="gramStart"/>
      <w:r>
        <w:t>из</w:t>
      </w:r>
      <w:proofErr w:type="gramEnd"/>
      <w:r>
        <w:t xml:space="preserve"> ламинарного в турбулентный. Аналогичный результат </w:t>
      </w:r>
      <w:r w:rsidR="00BC7B4C">
        <w:t xml:space="preserve">по шумам </w:t>
      </w:r>
      <w:r>
        <w:t>был получен при использовании только одного «сигнального» микрофона</w:t>
      </w:r>
      <w:r w:rsidR="00BC7B4C">
        <w:t xml:space="preserve"> ОАД</w:t>
      </w:r>
      <w:r>
        <w:t>.</w:t>
      </w:r>
      <w:r w:rsidRPr="00B3438C">
        <w:t xml:space="preserve"> </w:t>
      </w:r>
      <w:r w:rsidRPr="006879A8">
        <w:t xml:space="preserve">Таким образом, </w:t>
      </w:r>
      <w:r>
        <w:t>рабочая</w:t>
      </w:r>
      <w:r w:rsidRPr="006879A8">
        <w:t xml:space="preserve"> скорость прокачки воздуха через </w:t>
      </w:r>
      <w:r>
        <w:t xml:space="preserve">данный ОАД </w:t>
      </w:r>
      <w:r w:rsidR="009A410F">
        <w:t>составляет не более 1,0 </w:t>
      </w:r>
      <w:r w:rsidR="009A410F" w:rsidRPr="006879A8">
        <w:t>л/мин</w:t>
      </w:r>
      <w:r w:rsidR="009A410F">
        <w:rPr>
          <w:sz w:val="28"/>
          <w:szCs w:val="28"/>
        </w:rPr>
        <w:t>.</w:t>
      </w:r>
    </w:p>
    <w:tbl>
      <w:tblPr>
        <w:tblStyle w:val="ad"/>
        <w:tblpPr w:leftFromText="181" w:rightFromText="181" w:vertAnchor="text" w:horzAnchor="page" w:tblpX="6893" w:tblpY="17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7"/>
      </w:tblGrid>
      <w:tr w:rsidR="009A410F" w:rsidTr="009A410F">
        <w:trPr>
          <w:trHeight w:val="2440"/>
        </w:trPr>
        <w:tc>
          <w:tcPr>
            <w:tcW w:w="3767" w:type="dxa"/>
          </w:tcPr>
          <w:p w:rsidR="009A410F" w:rsidRPr="00BA0204" w:rsidRDefault="009A410F" w:rsidP="009A410F">
            <w:pPr>
              <w:pStyle w:val="af4"/>
              <w:spacing w:after="120"/>
              <w:ind w:right="-142"/>
              <w:jc w:val="both"/>
            </w:pPr>
            <w:r w:rsidRPr="00D5116F">
              <w:rPr>
                <w:noProof/>
              </w:rPr>
              <w:drawing>
                <wp:inline distT="0" distB="0" distL="0" distR="0" wp14:anchorId="79441F45" wp14:editId="4570A3C9">
                  <wp:extent cx="2120900" cy="1477433"/>
                  <wp:effectExtent l="0" t="0" r="0" b="8890"/>
                  <wp:docPr id="17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7627" r="12438" b="4261"/>
                          <a:stretch/>
                        </pic:blipFill>
                        <pic:spPr bwMode="auto">
                          <a:xfrm>
                            <a:off x="0" y="0"/>
                            <a:ext cx="2121435" cy="1477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10F" w:rsidRPr="002F3E3A" w:rsidRDefault="009A410F" w:rsidP="009A410F">
            <w:pPr>
              <w:pStyle w:val="af4"/>
              <w:spacing w:after="120"/>
              <w:ind w:right="-142"/>
              <w:jc w:val="center"/>
              <w:rPr>
                <w:sz w:val="20"/>
                <w:szCs w:val="20"/>
              </w:rPr>
            </w:pPr>
            <w:r w:rsidRPr="00FC3BBA">
              <w:rPr>
                <w:b/>
                <w:sz w:val="20"/>
                <w:szCs w:val="20"/>
              </w:rPr>
              <w:t>Рис. 3.</w:t>
            </w:r>
            <w:r w:rsidRPr="00B3438C">
              <w:rPr>
                <w:sz w:val="20"/>
                <w:szCs w:val="20"/>
              </w:rPr>
              <w:t xml:space="preserve"> Экспериментальная зависимость шумов при прокачке воздуха</w:t>
            </w:r>
          </w:p>
        </w:tc>
      </w:tr>
      <w:tr w:rsidR="000F6162" w:rsidTr="009A410F">
        <w:trPr>
          <w:trHeight w:val="2440"/>
        </w:trPr>
        <w:tc>
          <w:tcPr>
            <w:tcW w:w="3767" w:type="dxa"/>
          </w:tcPr>
          <w:p w:rsidR="009A410F" w:rsidRDefault="000F6162" w:rsidP="009A410F">
            <w:pPr>
              <w:pStyle w:val="af4"/>
              <w:spacing w:after="120"/>
              <w:ind w:right="-142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6989" cy="183420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ог.чувст_диф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r="9534"/>
                          <a:stretch/>
                        </pic:blipFill>
                        <pic:spPr bwMode="auto">
                          <a:xfrm>
                            <a:off x="0" y="0"/>
                            <a:ext cx="2223416" cy="183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10F" w:rsidRPr="00D5116F" w:rsidRDefault="009A410F" w:rsidP="009A410F">
            <w:pPr>
              <w:pStyle w:val="af4"/>
              <w:spacing w:after="120"/>
              <w:ind w:right="-142"/>
              <w:jc w:val="center"/>
              <w:rPr>
                <w:noProof/>
              </w:rPr>
            </w:pPr>
            <w:r w:rsidRPr="00BA0204">
              <w:rPr>
                <w:b/>
                <w:sz w:val="20"/>
                <w:szCs w:val="20"/>
              </w:rPr>
              <w:t>Рис. 4.</w:t>
            </w:r>
            <w:r w:rsidRPr="000465CF">
              <w:rPr>
                <w:sz w:val="20"/>
                <w:szCs w:val="20"/>
              </w:rPr>
              <w:t xml:space="preserve"> Экспериментальное измерение концентрации </w:t>
            </w:r>
            <w:r w:rsidRPr="000465CF">
              <w:rPr>
                <w:sz w:val="20"/>
                <w:szCs w:val="20"/>
                <w:lang w:val="en-US"/>
              </w:rPr>
              <w:t>SF</w:t>
            </w:r>
            <w:r w:rsidRPr="000465CF">
              <w:rPr>
                <w:sz w:val="20"/>
                <w:szCs w:val="20"/>
                <w:vertAlign w:val="subscript"/>
              </w:rPr>
              <w:t>6</w:t>
            </w:r>
            <w:r>
              <w:rPr>
                <w:sz w:val="20"/>
                <w:szCs w:val="20"/>
              </w:rPr>
              <w:t xml:space="preserve"> и фона</w:t>
            </w:r>
          </w:p>
        </w:tc>
      </w:tr>
    </w:tbl>
    <w:p w:rsidR="000465CF" w:rsidRDefault="00845C08" w:rsidP="00B31E8C">
      <w:pPr>
        <w:pStyle w:val="af4"/>
        <w:ind w:right="-143" w:firstLine="720"/>
        <w:jc w:val="both"/>
      </w:pPr>
      <w:proofErr w:type="gramStart"/>
      <w:r>
        <w:t xml:space="preserve">На рис. 4 представлены фрагменты измерения концентрации </w:t>
      </w:r>
      <w:r>
        <w:rPr>
          <w:lang w:val="en-US"/>
        </w:rPr>
        <w:t>SF</w:t>
      </w:r>
      <w:r w:rsidRPr="00845C08">
        <w:rPr>
          <w:vertAlign w:val="subscript"/>
        </w:rPr>
        <w:t>6</w:t>
      </w:r>
      <w:r w:rsidRPr="00845C08">
        <w:t xml:space="preserve"> </w:t>
      </w:r>
      <w:r>
        <w:t>(</w:t>
      </w:r>
      <w:r w:rsidRPr="00DD681D">
        <w:rPr>
          <w:i/>
        </w:rPr>
        <w:t>1</w:t>
      </w:r>
      <w:r>
        <w:t>) в тестовой газовой смеси (</w:t>
      </w:r>
      <w:r>
        <w:rPr>
          <w:lang w:val="en-US"/>
        </w:rPr>
        <w:t>N</w:t>
      </w:r>
      <w:r w:rsidRPr="00845C08">
        <w:rPr>
          <w:vertAlign w:val="subscript"/>
        </w:rPr>
        <w:t>2</w:t>
      </w:r>
      <w:r>
        <w:rPr>
          <w:lang w:val="en-US"/>
        </w:rPr>
        <w:t> </w:t>
      </w:r>
      <w:r w:rsidRPr="00845C08">
        <w:t>+</w:t>
      </w:r>
      <w:r>
        <w:rPr>
          <w:lang w:val="en-US"/>
        </w:rPr>
        <w:t> </w:t>
      </w:r>
      <w:r w:rsidRPr="00845C08">
        <w:t>40</w:t>
      </w:r>
      <w:r>
        <w:rPr>
          <w:lang w:val="en-US"/>
        </w:rPr>
        <w:t> ppm SF</w:t>
      </w:r>
      <w:r w:rsidRPr="00845C08">
        <w:rPr>
          <w:vertAlign w:val="subscript"/>
        </w:rPr>
        <w:t>6</w:t>
      </w:r>
      <w:r>
        <w:t>) и эквивалентного фонового сигнала в различных условиях</w:t>
      </w:r>
      <w:r w:rsidR="00BC7B4C">
        <w:t xml:space="preserve"> (по 1 мин каждый)</w:t>
      </w:r>
      <w:r>
        <w:t>: продувка азота (</w:t>
      </w:r>
      <w:r w:rsidRPr="00DD681D">
        <w:rPr>
          <w:i/>
        </w:rPr>
        <w:t>2</w:t>
      </w:r>
      <w:r>
        <w:t>) или прокачка воздуха с помощью форвакуумного (</w:t>
      </w:r>
      <w:r w:rsidRPr="00DD681D">
        <w:rPr>
          <w:i/>
        </w:rPr>
        <w:t>3</w:t>
      </w:r>
      <w:r>
        <w:t xml:space="preserve">), </w:t>
      </w:r>
      <w:r w:rsidR="00AF3644">
        <w:t xml:space="preserve">миниатюрного </w:t>
      </w:r>
      <w:r>
        <w:t>роторного (</w:t>
      </w:r>
      <w:r w:rsidRPr="00DD681D">
        <w:rPr>
          <w:i/>
        </w:rPr>
        <w:t>4</w:t>
      </w:r>
      <w:r>
        <w:t xml:space="preserve">) насосов со скоростью 0,6 л/мин. </w:t>
      </w:r>
      <w:r w:rsidR="00AF3644">
        <w:t xml:space="preserve">Через «сигнальный» резонатор ОАД проходил пучок модулированного излучения волноводного </w:t>
      </w:r>
      <w:r w:rsidR="00AF3644">
        <w:rPr>
          <w:lang w:val="en-US"/>
        </w:rPr>
        <w:t>CO</w:t>
      </w:r>
      <w:r w:rsidR="00AF3644" w:rsidRPr="00845C08">
        <w:rPr>
          <w:vertAlign w:val="subscript"/>
        </w:rPr>
        <w:t>2</w:t>
      </w:r>
      <w:r w:rsidR="00AF3644">
        <w:rPr>
          <w:lang w:val="en-US"/>
        </w:rPr>
        <w:t> </w:t>
      </w:r>
      <w:r w:rsidR="00AF3644">
        <w:t>лазера (</w:t>
      </w:r>
      <w:r w:rsidR="00BC7B4C">
        <w:t>длина волны</w:t>
      </w:r>
      <w:proofErr w:type="gramEnd"/>
      <w:r w:rsidR="00BC7B4C">
        <w:t xml:space="preserve"> </w:t>
      </w:r>
      <w:proofErr w:type="gramStart"/>
      <w:r w:rsidR="00AF3644">
        <w:t>10,6 мкм).</w:t>
      </w:r>
      <w:proofErr w:type="gramEnd"/>
      <w:r w:rsidR="00AF3644" w:rsidRPr="00AF3644">
        <w:t xml:space="preserve"> </w:t>
      </w:r>
      <w:r>
        <w:t>Использована дифференциальная схема измерений (2 микрофона)</w:t>
      </w:r>
      <w:r w:rsidR="00AF3644">
        <w:t xml:space="preserve"> с нормировкой сигналов по о</w:t>
      </w:r>
      <w:r w:rsidR="002F3E3A">
        <w:t>тпаянной газонаполненной ячейке</w:t>
      </w:r>
      <w:r w:rsidR="00BC7B4C" w:rsidRPr="00BC7B4C">
        <w:rPr>
          <w:vertAlign w:val="superscript"/>
        </w:rPr>
        <w:t> </w:t>
      </w:r>
      <w:r w:rsidR="002F3E3A" w:rsidRPr="002F3E3A">
        <w:rPr>
          <w:vertAlign w:val="superscript"/>
        </w:rPr>
        <w:t>2</w:t>
      </w:r>
      <w:r w:rsidR="002F3E3A" w:rsidRPr="002F3E3A">
        <w:t>.</w:t>
      </w:r>
      <w:r w:rsidR="00BC7B4C">
        <w:t xml:space="preserve"> </w:t>
      </w:r>
      <w:r w:rsidR="00AF3644">
        <w:t xml:space="preserve">Проведена предварительная калибровка оптической схемы по </w:t>
      </w:r>
      <w:r w:rsidR="00BC7B4C">
        <w:t xml:space="preserve">указанной </w:t>
      </w:r>
      <w:r w:rsidR="00AF3644">
        <w:t xml:space="preserve">тестовой газовой смеси. </w:t>
      </w:r>
      <w:r w:rsidR="0003441A">
        <w:t>Как видно из графиков</w:t>
      </w:r>
      <w:r w:rsidR="00BC7B4C">
        <w:t>,</w:t>
      </w:r>
      <w:r w:rsidR="0003441A">
        <w:t xml:space="preserve"> при </w:t>
      </w:r>
      <w:r w:rsidR="00D368B2">
        <w:t>прокачке воздуха через ОАД (0,6 </w:t>
      </w:r>
      <w:r w:rsidR="0003441A">
        <w:t>л/мин) с помощью форвакуумного (</w:t>
      </w:r>
      <w:r w:rsidR="0003441A" w:rsidRPr="008B6CF4">
        <w:rPr>
          <w:i/>
        </w:rPr>
        <w:t>3</w:t>
      </w:r>
      <w:r w:rsidR="0003441A">
        <w:t xml:space="preserve">) и миниатюрного роторного </w:t>
      </w:r>
      <w:r w:rsidR="008B6CF4">
        <w:t>(</w:t>
      </w:r>
      <w:r w:rsidR="008B6CF4" w:rsidRPr="008B6CF4">
        <w:rPr>
          <w:i/>
        </w:rPr>
        <w:t>4</w:t>
      </w:r>
      <w:r w:rsidR="008B6CF4">
        <w:t>) насосов</w:t>
      </w:r>
      <w:r w:rsidR="0003441A">
        <w:t xml:space="preserve"> эквивалентная фоновая концентрация </w:t>
      </w:r>
      <w:r w:rsidR="0003441A">
        <w:rPr>
          <w:lang w:val="en-US"/>
        </w:rPr>
        <w:t>SF</w:t>
      </w:r>
      <w:r w:rsidR="0003441A" w:rsidRPr="008B6CF4">
        <w:rPr>
          <w:vertAlign w:val="subscript"/>
        </w:rPr>
        <w:t>6</w:t>
      </w:r>
      <w:r w:rsidR="0003441A">
        <w:t xml:space="preserve"> составляет </w:t>
      </w:r>
      <w:r w:rsidR="008B6CF4" w:rsidRPr="008B6CF4">
        <w:t>~</w:t>
      </w:r>
      <w:r w:rsidR="0003441A" w:rsidRPr="0003441A">
        <w:t>1</w:t>
      </w:r>
      <w:r w:rsidR="008B6CF4">
        <w:rPr>
          <w:lang w:val="en-US"/>
        </w:rPr>
        <w:t> </w:t>
      </w:r>
      <w:r w:rsidR="0003441A">
        <w:rPr>
          <w:lang w:val="en-US"/>
        </w:rPr>
        <w:t>ppb</w:t>
      </w:r>
      <w:r w:rsidR="0003441A">
        <w:t xml:space="preserve">. </w:t>
      </w:r>
      <w:r w:rsidR="00D368B2">
        <w:br/>
      </w:r>
      <w:r w:rsidR="0003441A">
        <w:t>При продувке через ОАД азота (</w:t>
      </w:r>
      <w:r w:rsidR="0003441A" w:rsidRPr="00896210">
        <w:rPr>
          <w:i/>
        </w:rPr>
        <w:t>2</w:t>
      </w:r>
      <w:r w:rsidR="0003441A">
        <w:t xml:space="preserve">) </w:t>
      </w:r>
      <w:r w:rsidR="00BC7B4C">
        <w:t>зафиксирован</w:t>
      </w:r>
      <w:r w:rsidR="0003441A" w:rsidRPr="00B36227">
        <w:t xml:space="preserve"> фон </w:t>
      </w:r>
      <w:r w:rsidR="00896210" w:rsidRPr="00B36227">
        <w:t>~5</w:t>
      </w:r>
      <w:r w:rsidR="00896210" w:rsidRPr="00B36227">
        <w:rPr>
          <w:lang w:val="en-US"/>
        </w:rPr>
        <w:t> </w:t>
      </w:r>
      <w:r w:rsidR="0003441A" w:rsidRPr="00B36227">
        <w:rPr>
          <w:lang w:val="en-US"/>
        </w:rPr>
        <w:t>ppb</w:t>
      </w:r>
      <w:r w:rsidR="0003441A" w:rsidRPr="00B36227">
        <w:t xml:space="preserve">, что может быть связано с </w:t>
      </w:r>
      <w:r w:rsidR="005229E5" w:rsidRPr="00B36227">
        <w:t>загрязнением использованного азота</w:t>
      </w:r>
      <w:r w:rsidR="0003441A" w:rsidRPr="00B36227">
        <w:t>.</w:t>
      </w:r>
      <w:r w:rsidR="0003441A">
        <w:t xml:space="preserve"> </w:t>
      </w:r>
    </w:p>
    <w:p w:rsidR="0003441A" w:rsidRPr="0003441A" w:rsidRDefault="00FB2415" w:rsidP="00B31E8C">
      <w:pPr>
        <w:pStyle w:val="af4"/>
        <w:ind w:right="-143" w:firstLine="720"/>
        <w:jc w:val="both"/>
      </w:pPr>
      <w:r>
        <w:t>Далее</w:t>
      </w:r>
      <w:r w:rsidR="005229E5">
        <w:t xml:space="preserve"> п</w:t>
      </w:r>
      <w:r w:rsidR="0003441A">
        <w:t>роведены аналогичные эксперименты с использование только одного («сигнального» или «холостого») микрофона</w:t>
      </w:r>
      <w:r w:rsidR="005229E5">
        <w:t xml:space="preserve"> в ОАД</w:t>
      </w:r>
      <w:r w:rsidR="0003441A">
        <w:t xml:space="preserve">, которые показали примерно </w:t>
      </w:r>
      <w:r w:rsidR="005229E5">
        <w:t>2-</w:t>
      </w:r>
      <w:r w:rsidR="0003441A">
        <w:t>кратное преимущество дифференциальной схемы измерений</w:t>
      </w:r>
      <w:r w:rsidR="005229E5">
        <w:t xml:space="preserve"> при использовании</w:t>
      </w:r>
      <w:r w:rsidR="00BC7B4C">
        <w:t xml:space="preserve"> миниатюрного роторного насоса. Этот насос </w:t>
      </w:r>
      <w:r w:rsidR="005229E5">
        <w:t xml:space="preserve">предназначен для работы </w:t>
      </w:r>
      <w:r>
        <w:t xml:space="preserve">в </w:t>
      </w:r>
      <w:r w:rsidR="00BC7B4C">
        <w:t>составе переносного газоанализатора в полевых условиях</w:t>
      </w:r>
      <w:r w:rsidR="0003441A">
        <w:t>.</w:t>
      </w:r>
    </w:p>
    <w:p w:rsidR="00510CA0" w:rsidRDefault="00510CA0" w:rsidP="00B31E8C">
      <w:pPr>
        <w:ind w:right="-143" w:firstLine="720"/>
        <w:jc w:val="both"/>
        <w:rPr>
          <w:sz w:val="24"/>
          <w:szCs w:val="24"/>
        </w:rPr>
      </w:pPr>
      <w:r w:rsidRPr="00510CA0">
        <w:rPr>
          <w:sz w:val="24"/>
          <w:szCs w:val="24"/>
        </w:rPr>
        <w:t xml:space="preserve">Таким образом, </w:t>
      </w:r>
      <w:r w:rsidR="00FB2415">
        <w:rPr>
          <w:sz w:val="24"/>
          <w:szCs w:val="24"/>
        </w:rPr>
        <w:t xml:space="preserve">в настоящей работе </w:t>
      </w:r>
      <w:r w:rsidRPr="00510CA0">
        <w:rPr>
          <w:sz w:val="24"/>
          <w:szCs w:val="24"/>
        </w:rPr>
        <w:t xml:space="preserve">экспериментально </w:t>
      </w:r>
      <w:r>
        <w:rPr>
          <w:sz w:val="24"/>
          <w:szCs w:val="24"/>
        </w:rPr>
        <w:t>показано</w:t>
      </w:r>
      <w:r w:rsidRPr="00510CA0">
        <w:rPr>
          <w:sz w:val="24"/>
          <w:szCs w:val="24"/>
        </w:rPr>
        <w:t xml:space="preserve">, что </w:t>
      </w:r>
      <w:r>
        <w:rPr>
          <w:sz w:val="24"/>
          <w:szCs w:val="24"/>
        </w:rPr>
        <w:t xml:space="preserve">отклики с «сигнального» и «холостого» микрофонов резонансного дифференциального ОАД имеют разные АЧХ и ФЧХ. В </w:t>
      </w:r>
      <w:r w:rsidR="00FB2415">
        <w:rPr>
          <w:sz w:val="24"/>
          <w:szCs w:val="24"/>
        </w:rPr>
        <w:t>окрестности</w:t>
      </w:r>
      <w:r>
        <w:rPr>
          <w:sz w:val="24"/>
          <w:szCs w:val="24"/>
        </w:rPr>
        <w:t xml:space="preserve"> продольных резонансных частот ОАД (±500 Гц) колебания давления в «сигнальном» и «холостом» резонаторах находятся в противофазе, в остальных диапазонах – в фазе. </w:t>
      </w:r>
      <w:r w:rsidR="00FB2415">
        <w:rPr>
          <w:sz w:val="24"/>
          <w:szCs w:val="24"/>
        </w:rPr>
        <w:t>Поэтому п</w:t>
      </w:r>
      <w:r>
        <w:rPr>
          <w:sz w:val="24"/>
          <w:szCs w:val="24"/>
        </w:rPr>
        <w:t>рименение дифференциального усилит</w:t>
      </w:r>
      <w:r w:rsidR="00BC7B4C">
        <w:rPr>
          <w:sz w:val="24"/>
          <w:szCs w:val="24"/>
        </w:rPr>
        <w:t xml:space="preserve">еля позволяет существенно (в 10 </w:t>
      </w:r>
      <w:r>
        <w:rPr>
          <w:sz w:val="24"/>
          <w:szCs w:val="24"/>
        </w:rPr>
        <w:t xml:space="preserve">раз) подавить </w:t>
      </w:r>
      <w:r w:rsidR="00FB2415">
        <w:rPr>
          <w:sz w:val="24"/>
          <w:szCs w:val="24"/>
        </w:rPr>
        <w:t xml:space="preserve">низкочастотный </w:t>
      </w:r>
      <w:r>
        <w:rPr>
          <w:sz w:val="24"/>
          <w:szCs w:val="24"/>
        </w:rPr>
        <w:t>паразитный сигнал, создаваемый насосом при прокачке</w:t>
      </w:r>
      <w:r w:rsidR="00FB2415">
        <w:rPr>
          <w:sz w:val="24"/>
          <w:szCs w:val="24"/>
        </w:rPr>
        <w:t xml:space="preserve"> воздуха через ОАД</w:t>
      </w:r>
      <w:r>
        <w:rPr>
          <w:sz w:val="24"/>
          <w:szCs w:val="24"/>
        </w:rPr>
        <w:t xml:space="preserve">. </w:t>
      </w:r>
      <w:r w:rsidR="00AC1D8C">
        <w:rPr>
          <w:sz w:val="24"/>
          <w:szCs w:val="24"/>
        </w:rPr>
        <w:t>Измерена максимальная скорость прокачки воздуха через ОАД (</w:t>
      </w:r>
      <w:r w:rsidR="00BC7B4C" w:rsidRPr="00BC7B4C">
        <w:rPr>
          <w:sz w:val="24"/>
          <w:szCs w:val="24"/>
        </w:rPr>
        <w:t>~</w:t>
      </w:r>
      <w:r w:rsidR="00BC7B4C">
        <w:rPr>
          <w:sz w:val="24"/>
          <w:szCs w:val="24"/>
        </w:rPr>
        <w:t>1</w:t>
      </w:r>
      <w:r w:rsidR="00AC1D8C">
        <w:rPr>
          <w:sz w:val="24"/>
          <w:szCs w:val="24"/>
        </w:rPr>
        <w:t xml:space="preserve"> л/мин), </w:t>
      </w:r>
      <w:proofErr w:type="gramStart"/>
      <w:r w:rsidR="00AC1D8C">
        <w:rPr>
          <w:sz w:val="24"/>
          <w:szCs w:val="24"/>
        </w:rPr>
        <w:t>при</w:t>
      </w:r>
      <w:proofErr w:type="gramEnd"/>
      <w:r w:rsidR="00AC1D8C">
        <w:rPr>
          <w:sz w:val="24"/>
          <w:szCs w:val="24"/>
        </w:rPr>
        <w:t xml:space="preserve"> которой шумы потока не влияют на результаты измерений поглощения. </w:t>
      </w:r>
      <w:r>
        <w:rPr>
          <w:sz w:val="24"/>
          <w:szCs w:val="24"/>
        </w:rPr>
        <w:t xml:space="preserve">Экспериментально </w:t>
      </w:r>
      <w:r w:rsidR="00FB2415">
        <w:rPr>
          <w:sz w:val="24"/>
          <w:szCs w:val="24"/>
        </w:rPr>
        <w:t>показано</w:t>
      </w:r>
      <w:r>
        <w:rPr>
          <w:sz w:val="24"/>
          <w:szCs w:val="24"/>
        </w:rPr>
        <w:t>, что использование дифференциальной схемы измерений (</w:t>
      </w:r>
      <w:r w:rsidR="00FB2415">
        <w:rPr>
          <w:sz w:val="24"/>
          <w:szCs w:val="24"/>
        </w:rPr>
        <w:t>2 </w:t>
      </w:r>
      <w:r>
        <w:rPr>
          <w:sz w:val="24"/>
          <w:szCs w:val="24"/>
        </w:rPr>
        <w:t xml:space="preserve">микрофона) имеет примерно 2-кратное преимущество по фоновому </w:t>
      </w:r>
      <w:r w:rsidR="00AC1D8C">
        <w:rPr>
          <w:sz w:val="24"/>
          <w:szCs w:val="24"/>
        </w:rPr>
        <w:t>сигналу по сравнению со схемами,</w:t>
      </w:r>
      <w:r>
        <w:rPr>
          <w:sz w:val="24"/>
          <w:szCs w:val="24"/>
        </w:rPr>
        <w:t xml:space="preserve"> использующими </w:t>
      </w:r>
      <w:r w:rsidR="00AC1D8C">
        <w:rPr>
          <w:sz w:val="24"/>
          <w:szCs w:val="24"/>
        </w:rPr>
        <w:t xml:space="preserve">только </w:t>
      </w:r>
      <w:r w:rsidR="00D368B2">
        <w:rPr>
          <w:sz w:val="24"/>
          <w:szCs w:val="24"/>
        </w:rPr>
        <w:t>1 </w:t>
      </w:r>
      <w:r>
        <w:rPr>
          <w:sz w:val="24"/>
          <w:szCs w:val="24"/>
        </w:rPr>
        <w:t>микрофон</w:t>
      </w:r>
      <w:r w:rsidR="00AC1D8C">
        <w:rPr>
          <w:sz w:val="24"/>
          <w:szCs w:val="24"/>
        </w:rPr>
        <w:t xml:space="preserve"> в ОАД</w:t>
      </w:r>
      <w:r>
        <w:rPr>
          <w:sz w:val="24"/>
          <w:szCs w:val="24"/>
        </w:rPr>
        <w:t>.</w:t>
      </w:r>
    </w:p>
    <w:p w:rsidR="00A96A5F" w:rsidRPr="00BA0204" w:rsidRDefault="00BA0204" w:rsidP="00B31E8C">
      <w:pPr>
        <w:pStyle w:val="af4"/>
        <w:ind w:left="360" w:right="-143"/>
        <w:jc w:val="both"/>
      </w:pPr>
      <w:bookmarkStart w:id="0" w:name="_GoBack"/>
      <w:bookmarkEnd w:id="0"/>
      <w:r>
        <w:rPr>
          <w:lang w:val="en-US"/>
        </w:rPr>
        <w:t>1. </w:t>
      </w:r>
      <w:r w:rsidR="002F3E3A">
        <w:rPr>
          <w:lang w:val="en-US"/>
        </w:rPr>
        <w:t>A. Miklos, P. Hess, Z. </w:t>
      </w:r>
      <w:proofErr w:type="spellStart"/>
      <w:r w:rsidR="00510CA0" w:rsidRPr="002F3E3A">
        <w:rPr>
          <w:lang w:val="en-US"/>
        </w:rPr>
        <w:t>Bozoki</w:t>
      </w:r>
      <w:proofErr w:type="spellEnd"/>
      <w:proofErr w:type="gramStart"/>
      <w:r w:rsidR="00510CA0" w:rsidRPr="002F3E3A">
        <w:rPr>
          <w:lang w:val="en-US"/>
        </w:rPr>
        <w:t xml:space="preserve">, </w:t>
      </w:r>
      <w:r>
        <w:rPr>
          <w:lang w:val="en-US"/>
        </w:rPr>
        <w:t xml:space="preserve"> </w:t>
      </w:r>
      <w:r w:rsidR="00510CA0" w:rsidRPr="002F3E3A">
        <w:rPr>
          <w:i/>
          <w:lang w:val="en-US"/>
        </w:rPr>
        <w:t>Rev</w:t>
      </w:r>
      <w:proofErr w:type="gramEnd"/>
      <w:r w:rsidR="00510CA0" w:rsidRPr="002F3E3A">
        <w:rPr>
          <w:i/>
          <w:lang w:val="en-US"/>
        </w:rPr>
        <w:t xml:space="preserve">. Sci. </w:t>
      </w:r>
      <w:proofErr w:type="spellStart"/>
      <w:r w:rsidR="00510CA0" w:rsidRPr="002F3E3A">
        <w:rPr>
          <w:i/>
          <w:lang w:val="en-US"/>
        </w:rPr>
        <w:t>Instrum</w:t>
      </w:r>
      <w:proofErr w:type="spellEnd"/>
      <w:r w:rsidR="00510CA0" w:rsidRPr="00BA0204">
        <w:rPr>
          <w:i/>
        </w:rPr>
        <w:t>.</w:t>
      </w:r>
      <w:r w:rsidR="00510CA0" w:rsidRPr="00BA0204">
        <w:t xml:space="preserve"> </w:t>
      </w:r>
      <w:r>
        <w:rPr>
          <w:lang w:val="en-US"/>
        </w:rPr>
        <w:t>V</w:t>
      </w:r>
      <w:r w:rsidRPr="00BA0204">
        <w:t>.</w:t>
      </w:r>
      <w:r>
        <w:rPr>
          <w:lang w:val="en-US"/>
        </w:rPr>
        <w:t> </w:t>
      </w:r>
      <w:r w:rsidR="00510CA0" w:rsidRPr="00BA0204">
        <w:rPr>
          <w:b/>
        </w:rPr>
        <w:t>72</w:t>
      </w:r>
      <w:r w:rsidR="00510CA0" w:rsidRPr="00BA0204">
        <w:t>,</w:t>
      </w:r>
      <w:r w:rsidR="00D25862" w:rsidRPr="00BA0204">
        <w:t xml:space="preserve"> </w:t>
      </w:r>
      <w:r w:rsidR="00D25862">
        <w:rPr>
          <w:lang w:val="en-US"/>
        </w:rPr>
        <w:t>p</w:t>
      </w:r>
      <w:r w:rsidR="00D25862" w:rsidRPr="00BA0204">
        <w:t>.</w:t>
      </w:r>
      <w:r>
        <w:rPr>
          <w:lang w:val="en-US"/>
        </w:rPr>
        <w:t> </w:t>
      </w:r>
      <w:r w:rsidR="00510CA0" w:rsidRPr="00BA0204">
        <w:t>1937</w:t>
      </w:r>
      <w:r w:rsidRPr="00BA0204">
        <w:t>-1955</w:t>
      </w:r>
      <w:r w:rsidR="00510CA0" w:rsidRPr="00BA0204">
        <w:t xml:space="preserve"> (2001).</w:t>
      </w:r>
    </w:p>
    <w:p w:rsidR="00B47386" w:rsidRPr="00360E41" w:rsidRDefault="00BA0204" w:rsidP="00360E41">
      <w:pPr>
        <w:pStyle w:val="af4"/>
        <w:ind w:left="567" w:right="-143" w:hanging="207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lang w:val="en-US"/>
        </w:rPr>
        <w:t> </w:t>
      </w:r>
      <w:r w:rsidR="002F3E3A" w:rsidRPr="002F3E3A">
        <w:rPr>
          <w:color w:val="000000"/>
        </w:rPr>
        <w:t>И.В.</w:t>
      </w:r>
      <w:r w:rsidR="002F3E3A">
        <w:rPr>
          <w:color w:val="000000"/>
          <w:lang w:val="en-US"/>
        </w:rPr>
        <w:t> </w:t>
      </w:r>
      <w:proofErr w:type="spellStart"/>
      <w:r w:rsidR="004026EA" w:rsidRPr="002F3E3A">
        <w:rPr>
          <w:color w:val="000000"/>
        </w:rPr>
        <w:t>Шерстов</w:t>
      </w:r>
      <w:proofErr w:type="spellEnd"/>
      <w:r w:rsidR="004026EA" w:rsidRPr="002F3E3A">
        <w:rPr>
          <w:color w:val="000000"/>
        </w:rPr>
        <w:t xml:space="preserve">., </w:t>
      </w:r>
      <w:r w:rsidR="002F3E3A" w:rsidRPr="002F3E3A">
        <w:rPr>
          <w:color w:val="000000"/>
        </w:rPr>
        <w:t>В.А.</w:t>
      </w:r>
      <w:r w:rsidR="002F3E3A">
        <w:rPr>
          <w:color w:val="000000"/>
          <w:lang w:val="en-US"/>
        </w:rPr>
        <w:t> </w:t>
      </w:r>
      <w:r w:rsidR="004026EA" w:rsidRPr="002F3E3A">
        <w:rPr>
          <w:color w:val="000000"/>
        </w:rPr>
        <w:t xml:space="preserve">Васильев, </w:t>
      </w:r>
      <w:r w:rsidR="002F3E3A" w:rsidRPr="002F3E3A">
        <w:rPr>
          <w:color w:val="000000"/>
        </w:rPr>
        <w:t>К.Г.</w:t>
      </w:r>
      <w:r w:rsidR="002F3E3A">
        <w:rPr>
          <w:color w:val="000000"/>
          <w:lang w:val="en-US"/>
        </w:rPr>
        <w:t> </w:t>
      </w:r>
      <w:proofErr w:type="spellStart"/>
      <w:r w:rsidR="004026EA" w:rsidRPr="002F3E3A">
        <w:rPr>
          <w:color w:val="000000"/>
        </w:rPr>
        <w:t>Зенов</w:t>
      </w:r>
      <w:proofErr w:type="spellEnd"/>
      <w:r w:rsidR="004026EA" w:rsidRPr="002F3E3A">
        <w:rPr>
          <w:color w:val="000000"/>
        </w:rPr>
        <w:t xml:space="preserve">, </w:t>
      </w:r>
      <w:r w:rsidR="002F3E3A" w:rsidRPr="002F3E3A">
        <w:rPr>
          <w:color w:val="000000"/>
        </w:rPr>
        <w:t>Р.В.</w:t>
      </w:r>
      <w:r w:rsidR="002F3E3A">
        <w:rPr>
          <w:color w:val="000000"/>
          <w:lang w:val="en-US"/>
        </w:rPr>
        <w:t> </w:t>
      </w:r>
      <w:r w:rsidR="004026EA" w:rsidRPr="002F3E3A">
        <w:rPr>
          <w:color w:val="000000"/>
        </w:rPr>
        <w:t xml:space="preserve">Пустовалова, </w:t>
      </w:r>
      <w:r w:rsidR="002F3E3A" w:rsidRPr="002F3E3A">
        <w:rPr>
          <w:color w:val="000000"/>
        </w:rPr>
        <w:t>В.В.</w:t>
      </w:r>
      <w:r w:rsidR="002F3E3A">
        <w:rPr>
          <w:color w:val="000000"/>
          <w:lang w:val="en-US"/>
        </w:rPr>
        <w:t> </w:t>
      </w:r>
      <w:r w:rsidR="004026EA" w:rsidRPr="002F3E3A">
        <w:rPr>
          <w:color w:val="000000"/>
        </w:rPr>
        <w:t xml:space="preserve">Спицын, </w:t>
      </w:r>
      <w:r w:rsidR="002F3E3A">
        <w:rPr>
          <w:color w:val="000000"/>
        </w:rPr>
        <w:t>С.Б.</w:t>
      </w:r>
      <w:r w:rsidR="002F3E3A">
        <w:rPr>
          <w:color w:val="000000"/>
          <w:lang w:val="en-US"/>
        </w:rPr>
        <w:t> </w:t>
      </w:r>
      <w:r w:rsidR="004026EA" w:rsidRPr="002F3E3A">
        <w:rPr>
          <w:color w:val="000000"/>
        </w:rPr>
        <w:t>Черников</w:t>
      </w:r>
      <w:r w:rsidR="002F3E3A" w:rsidRPr="002F3E3A">
        <w:rPr>
          <w:color w:val="000000"/>
        </w:rPr>
        <w:t>,</w:t>
      </w:r>
      <w:r w:rsidR="004026EA" w:rsidRPr="002F3E3A">
        <w:rPr>
          <w:color w:val="000000"/>
        </w:rPr>
        <w:t xml:space="preserve"> </w:t>
      </w:r>
      <w:r w:rsidRPr="00BA0204">
        <w:rPr>
          <w:color w:val="000000"/>
        </w:rPr>
        <w:t xml:space="preserve"> </w:t>
      </w:r>
      <w:r w:rsidR="004026EA" w:rsidRPr="002F3E3A">
        <w:rPr>
          <w:i/>
          <w:color w:val="000000"/>
        </w:rPr>
        <w:t>Приборы и техника эксперимента</w:t>
      </w:r>
      <w:r w:rsidR="002F3E3A" w:rsidRPr="002F3E3A">
        <w:rPr>
          <w:color w:val="000000"/>
        </w:rPr>
        <w:t xml:space="preserve">, </w:t>
      </w:r>
      <w:r w:rsidR="002F3E3A">
        <w:rPr>
          <w:color w:val="000000"/>
        </w:rPr>
        <w:t>№ 3</w:t>
      </w:r>
      <w:r w:rsidR="002F3E3A" w:rsidRPr="002F3E3A">
        <w:rPr>
          <w:color w:val="000000"/>
        </w:rPr>
        <w:t>,</w:t>
      </w:r>
      <w:r w:rsidR="004026EA" w:rsidRPr="002F3E3A">
        <w:rPr>
          <w:color w:val="000000"/>
        </w:rPr>
        <w:t xml:space="preserve"> </w:t>
      </w:r>
      <w:r w:rsidR="002F3E3A">
        <w:rPr>
          <w:color w:val="000000"/>
          <w:lang w:val="en-US"/>
        </w:rPr>
        <w:t>c</w:t>
      </w:r>
      <w:r>
        <w:rPr>
          <w:color w:val="000000"/>
        </w:rPr>
        <w:t>. 106-113</w:t>
      </w:r>
      <w:r w:rsidRPr="00BA0204">
        <w:rPr>
          <w:color w:val="000000"/>
        </w:rPr>
        <w:t xml:space="preserve"> (</w:t>
      </w:r>
      <w:r w:rsidR="002F3E3A" w:rsidRPr="002F3E3A">
        <w:rPr>
          <w:color w:val="000000"/>
        </w:rPr>
        <w:t>2017</w:t>
      </w:r>
      <w:r w:rsidRPr="00BA0204">
        <w:rPr>
          <w:color w:val="000000"/>
        </w:rPr>
        <w:t>).</w:t>
      </w:r>
    </w:p>
    <w:sectPr w:rsidR="00B47386" w:rsidRPr="00360E41" w:rsidSect="009A410F">
      <w:pgSz w:w="11906" w:h="16838"/>
      <w:pgMar w:top="1134" w:right="991" w:bottom="1135" w:left="1560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CB0" w:rsidRDefault="00284CB0" w:rsidP="00DA35D9">
      <w:r>
        <w:separator/>
      </w:r>
    </w:p>
  </w:endnote>
  <w:endnote w:type="continuationSeparator" w:id="0">
    <w:p w:rsidR="00284CB0" w:rsidRDefault="00284CB0" w:rsidP="00DA3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mes/Cyrill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WenQuanYi Micro Hei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Newton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ewton-Itali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CB0" w:rsidRDefault="00284CB0" w:rsidP="00DA35D9">
      <w:r>
        <w:separator/>
      </w:r>
    </w:p>
  </w:footnote>
  <w:footnote w:type="continuationSeparator" w:id="0">
    <w:p w:rsidR="00284CB0" w:rsidRDefault="00284CB0" w:rsidP="00DA3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E3D64"/>
    <w:multiLevelType w:val="multilevel"/>
    <w:tmpl w:val="C2CC81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89710C1"/>
    <w:multiLevelType w:val="hybridMultilevel"/>
    <w:tmpl w:val="14321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00CE5"/>
    <w:multiLevelType w:val="multilevel"/>
    <w:tmpl w:val="EF924C3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8177B39"/>
    <w:multiLevelType w:val="hybridMultilevel"/>
    <w:tmpl w:val="204697D6"/>
    <w:lvl w:ilvl="0" w:tplc="F43C62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8944DD6"/>
    <w:multiLevelType w:val="hybridMultilevel"/>
    <w:tmpl w:val="20A81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F3887"/>
    <w:multiLevelType w:val="hybridMultilevel"/>
    <w:tmpl w:val="5EFA06C4"/>
    <w:lvl w:ilvl="0" w:tplc="C83632E6">
      <w:start w:val="1"/>
      <w:numFmt w:val="bullet"/>
      <w:lvlText w:val=""/>
      <w:legacy w:legacy="1" w:legacySpace="0" w:legacyIndent="283"/>
      <w:lvlJc w:val="left"/>
      <w:pPr>
        <w:ind w:left="567" w:hanging="283"/>
      </w:pPr>
      <w:rPr>
        <w:rFonts w:ascii="Symbol" w:hAnsi="Symbol" w:cs="Symbol" w:hint="default"/>
        <w:lang w:val="ru-RU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6">
    <w:nsid w:val="5AF12183"/>
    <w:multiLevelType w:val="hybridMultilevel"/>
    <w:tmpl w:val="B5C84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687FA8"/>
    <w:multiLevelType w:val="singleLevel"/>
    <w:tmpl w:val="40DCB7B6"/>
    <w:lvl w:ilvl="0">
      <w:start w:val="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8">
    <w:nsid w:val="64CF1418"/>
    <w:multiLevelType w:val="hybridMultilevel"/>
    <w:tmpl w:val="7666A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D6069"/>
    <w:multiLevelType w:val="singleLevel"/>
    <w:tmpl w:val="BCC4250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D9"/>
    <w:rsid w:val="00033FD9"/>
    <w:rsid w:val="0003441A"/>
    <w:rsid w:val="00036EA3"/>
    <w:rsid w:val="000419FF"/>
    <w:rsid w:val="000465CF"/>
    <w:rsid w:val="00047268"/>
    <w:rsid w:val="000515B9"/>
    <w:rsid w:val="00071674"/>
    <w:rsid w:val="00071F77"/>
    <w:rsid w:val="0007223D"/>
    <w:rsid w:val="000B6D97"/>
    <w:rsid w:val="000E4771"/>
    <w:rsid w:val="000F6162"/>
    <w:rsid w:val="00107C2D"/>
    <w:rsid w:val="00120DD9"/>
    <w:rsid w:val="00124F0E"/>
    <w:rsid w:val="00153793"/>
    <w:rsid w:val="0017293F"/>
    <w:rsid w:val="00172DF5"/>
    <w:rsid w:val="00181BEB"/>
    <w:rsid w:val="00184845"/>
    <w:rsid w:val="00185CE2"/>
    <w:rsid w:val="001A336F"/>
    <w:rsid w:val="001C3DE7"/>
    <w:rsid w:val="001E0670"/>
    <w:rsid w:val="001E352A"/>
    <w:rsid w:val="00203BF3"/>
    <w:rsid w:val="00207E88"/>
    <w:rsid w:val="002445DF"/>
    <w:rsid w:val="00253764"/>
    <w:rsid w:val="002740D6"/>
    <w:rsid w:val="00284CB0"/>
    <w:rsid w:val="00291D94"/>
    <w:rsid w:val="002A7752"/>
    <w:rsid w:val="002D1857"/>
    <w:rsid w:val="002F3E3A"/>
    <w:rsid w:val="00311CF8"/>
    <w:rsid w:val="00314908"/>
    <w:rsid w:val="00314CE5"/>
    <w:rsid w:val="00320AAE"/>
    <w:rsid w:val="003228C3"/>
    <w:rsid w:val="00360E41"/>
    <w:rsid w:val="00362445"/>
    <w:rsid w:val="00366089"/>
    <w:rsid w:val="00384417"/>
    <w:rsid w:val="00384537"/>
    <w:rsid w:val="00394EDA"/>
    <w:rsid w:val="003B1946"/>
    <w:rsid w:val="003C66E3"/>
    <w:rsid w:val="003E7573"/>
    <w:rsid w:val="004026EA"/>
    <w:rsid w:val="004129E8"/>
    <w:rsid w:val="00443A36"/>
    <w:rsid w:val="00446421"/>
    <w:rsid w:val="004661D4"/>
    <w:rsid w:val="004707CD"/>
    <w:rsid w:val="00472111"/>
    <w:rsid w:val="004754F4"/>
    <w:rsid w:val="00475941"/>
    <w:rsid w:val="004862CD"/>
    <w:rsid w:val="004D6CF3"/>
    <w:rsid w:val="00502C0F"/>
    <w:rsid w:val="00502CBF"/>
    <w:rsid w:val="00510CA0"/>
    <w:rsid w:val="005229E5"/>
    <w:rsid w:val="0054360F"/>
    <w:rsid w:val="005749BB"/>
    <w:rsid w:val="00580C1E"/>
    <w:rsid w:val="0058539E"/>
    <w:rsid w:val="00593ECD"/>
    <w:rsid w:val="005B0258"/>
    <w:rsid w:val="005F271F"/>
    <w:rsid w:val="0063668D"/>
    <w:rsid w:val="00640EB3"/>
    <w:rsid w:val="00665A25"/>
    <w:rsid w:val="006735F2"/>
    <w:rsid w:val="006879A8"/>
    <w:rsid w:val="0069211C"/>
    <w:rsid w:val="00697E88"/>
    <w:rsid w:val="006B6CF0"/>
    <w:rsid w:val="006D5CD3"/>
    <w:rsid w:val="006F69C7"/>
    <w:rsid w:val="006F7347"/>
    <w:rsid w:val="00717CC4"/>
    <w:rsid w:val="00727DF7"/>
    <w:rsid w:val="0073079B"/>
    <w:rsid w:val="00737AC6"/>
    <w:rsid w:val="0075455A"/>
    <w:rsid w:val="00776CD2"/>
    <w:rsid w:val="00794BF7"/>
    <w:rsid w:val="00797513"/>
    <w:rsid w:val="007D2655"/>
    <w:rsid w:val="007D47CB"/>
    <w:rsid w:val="007F687A"/>
    <w:rsid w:val="00802018"/>
    <w:rsid w:val="00842FD6"/>
    <w:rsid w:val="00845C08"/>
    <w:rsid w:val="00864C08"/>
    <w:rsid w:val="00866FBC"/>
    <w:rsid w:val="00880712"/>
    <w:rsid w:val="00896210"/>
    <w:rsid w:val="008B5BD6"/>
    <w:rsid w:val="008B5F1F"/>
    <w:rsid w:val="008B6CF4"/>
    <w:rsid w:val="008D3CB1"/>
    <w:rsid w:val="008E2987"/>
    <w:rsid w:val="009126FF"/>
    <w:rsid w:val="009163DB"/>
    <w:rsid w:val="00931BFA"/>
    <w:rsid w:val="00976301"/>
    <w:rsid w:val="009958F0"/>
    <w:rsid w:val="009A410F"/>
    <w:rsid w:val="009B4EB3"/>
    <w:rsid w:val="009E28F4"/>
    <w:rsid w:val="009F34A1"/>
    <w:rsid w:val="009F50D3"/>
    <w:rsid w:val="009F51AC"/>
    <w:rsid w:val="00A118DB"/>
    <w:rsid w:val="00A3789B"/>
    <w:rsid w:val="00A5442B"/>
    <w:rsid w:val="00A5676A"/>
    <w:rsid w:val="00A56E4E"/>
    <w:rsid w:val="00A57E69"/>
    <w:rsid w:val="00A72BC5"/>
    <w:rsid w:val="00A82C08"/>
    <w:rsid w:val="00A94150"/>
    <w:rsid w:val="00A96A5F"/>
    <w:rsid w:val="00AA1DED"/>
    <w:rsid w:val="00AA294D"/>
    <w:rsid w:val="00AB1874"/>
    <w:rsid w:val="00AC1D8C"/>
    <w:rsid w:val="00AD24F4"/>
    <w:rsid w:val="00AE4F44"/>
    <w:rsid w:val="00AE74F1"/>
    <w:rsid w:val="00AF1138"/>
    <w:rsid w:val="00AF3644"/>
    <w:rsid w:val="00B03335"/>
    <w:rsid w:val="00B3066D"/>
    <w:rsid w:val="00B31E8C"/>
    <w:rsid w:val="00B3438C"/>
    <w:rsid w:val="00B36227"/>
    <w:rsid w:val="00B47386"/>
    <w:rsid w:val="00B704F0"/>
    <w:rsid w:val="00B742EC"/>
    <w:rsid w:val="00B774EB"/>
    <w:rsid w:val="00B83ED9"/>
    <w:rsid w:val="00B9042B"/>
    <w:rsid w:val="00BA0204"/>
    <w:rsid w:val="00BA0BB2"/>
    <w:rsid w:val="00BA2A97"/>
    <w:rsid w:val="00BB2A3F"/>
    <w:rsid w:val="00BC2422"/>
    <w:rsid w:val="00BC7B4C"/>
    <w:rsid w:val="00BD3EF3"/>
    <w:rsid w:val="00BD60EC"/>
    <w:rsid w:val="00BE254D"/>
    <w:rsid w:val="00BE3385"/>
    <w:rsid w:val="00BF2220"/>
    <w:rsid w:val="00C03052"/>
    <w:rsid w:val="00C0661C"/>
    <w:rsid w:val="00C34D55"/>
    <w:rsid w:val="00C7151C"/>
    <w:rsid w:val="00C75E86"/>
    <w:rsid w:val="00C82BB3"/>
    <w:rsid w:val="00C90FB7"/>
    <w:rsid w:val="00CA2BDE"/>
    <w:rsid w:val="00CA2DF2"/>
    <w:rsid w:val="00CA6749"/>
    <w:rsid w:val="00CA7DD3"/>
    <w:rsid w:val="00CB1A0E"/>
    <w:rsid w:val="00CC0AA1"/>
    <w:rsid w:val="00CC4337"/>
    <w:rsid w:val="00D14E1D"/>
    <w:rsid w:val="00D25862"/>
    <w:rsid w:val="00D319CC"/>
    <w:rsid w:val="00D368B2"/>
    <w:rsid w:val="00D43B40"/>
    <w:rsid w:val="00D5116F"/>
    <w:rsid w:val="00D57C0D"/>
    <w:rsid w:val="00D76E31"/>
    <w:rsid w:val="00D82CC6"/>
    <w:rsid w:val="00DA35D9"/>
    <w:rsid w:val="00DD681D"/>
    <w:rsid w:val="00DE75F0"/>
    <w:rsid w:val="00E26972"/>
    <w:rsid w:val="00E36F01"/>
    <w:rsid w:val="00E71983"/>
    <w:rsid w:val="00E80392"/>
    <w:rsid w:val="00ED066C"/>
    <w:rsid w:val="00ED2D6D"/>
    <w:rsid w:val="00EF04E9"/>
    <w:rsid w:val="00EF1877"/>
    <w:rsid w:val="00F04E62"/>
    <w:rsid w:val="00F06F8E"/>
    <w:rsid w:val="00F11D48"/>
    <w:rsid w:val="00F23D4A"/>
    <w:rsid w:val="00F32011"/>
    <w:rsid w:val="00F3629A"/>
    <w:rsid w:val="00F545C4"/>
    <w:rsid w:val="00F55BAB"/>
    <w:rsid w:val="00F572F8"/>
    <w:rsid w:val="00F702AF"/>
    <w:rsid w:val="00FA1DBD"/>
    <w:rsid w:val="00FA4AF6"/>
    <w:rsid w:val="00FB2415"/>
    <w:rsid w:val="00FB2BEA"/>
    <w:rsid w:val="00FB65B8"/>
    <w:rsid w:val="00FC3BBA"/>
    <w:rsid w:val="00FC4D59"/>
    <w:rsid w:val="00FE05F8"/>
    <w:rsid w:val="00FE73EE"/>
    <w:rsid w:val="00FF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CE2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185CE2"/>
    <w:pPr>
      <w:keepNext/>
      <w:spacing w:line="480" w:lineRule="auto"/>
      <w:outlineLvl w:val="0"/>
    </w:pPr>
    <w:rPr>
      <w:sz w:val="48"/>
      <w:szCs w:val="48"/>
    </w:rPr>
  </w:style>
  <w:style w:type="paragraph" w:styleId="2">
    <w:name w:val="heading 2"/>
    <w:basedOn w:val="a"/>
    <w:next w:val="a"/>
    <w:qFormat/>
    <w:rsid w:val="00185CE2"/>
    <w:pPr>
      <w:keepNext/>
      <w:spacing w:line="480" w:lineRule="auto"/>
      <w:jc w:val="center"/>
      <w:outlineLvl w:val="1"/>
    </w:pPr>
    <w:rPr>
      <w:sz w:val="72"/>
      <w:szCs w:val="72"/>
    </w:rPr>
  </w:style>
  <w:style w:type="paragraph" w:styleId="3">
    <w:name w:val="heading 3"/>
    <w:basedOn w:val="a"/>
    <w:next w:val="a"/>
    <w:qFormat/>
    <w:rsid w:val="00185CE2"/>
    <w:pPr>
      <w:keepNext/>
      <w:spacing w:line="480" w:lineRule="auto"/>
      <w:jc w:val="center"/>
      <w:outlineLvl w:val="2"/>
    </w:pPr>
    <w:rPr>
      <w:sz w:val="48"/>
      <w:szCs w:val="48"/>
    </w:rPr>
  </w:style>
  <w:style w:type="paragraph" w:styleId="4">
    <w:name w:val="heading 4"/>
    <w:basedOn w:val="a"/>
    <w:next w:val="a"/>
    <w:qFormat/>
    <w:rsid w:val="00185CE2"/>
    <w:pPr>
      <w:keepNext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185CE2"/>
    <w:pPr>
      <w:keepNext/>
      <w:ind w:left="720" w:firstLine="720"/>
      <w:jc w:val="both"/>
      <w:outlineLvl w:val="0"/>
    </w:pPr>
    <w:rPr>
      <w:rFonts w:ascii="Arial" w:hAnsi="Arial" w:cs="Arial"/>
      <w:sz w:val="32"/>
      <w:szCs w:val="32"/>
    </w:rPr>
  </w:style>
  <w:style w:type="paragraph" w:customStyle="1" w:styleId="20">
    <w:name w:val="заголовок 2"/>
    <w:basedOn w:val="a"/>
    <w:next w:val="a"/>
    <w:rsid w:val="00185CE2"/>
    <w:pPr>
      <w:keepNext/>
      <w:outlineLvl w:val="1"/>
    </w:pPr>
    <w:rPr>
      <w:sz w:val="24"/>
      <w:szCs w:val="24"/>
    </w:rPr>
  </w:style>
  <w:style w:type="paragraph" w:customStyle="1" w:styleId="5">
    <w:name w:val="заголовок 5"/>
    <w:basedOn w:val="a"/>
    <w:next w:val="a"/>
    <w:rsid w:val="00185CE2"/>
    <w:pPr>
      <w:keepNext/>
      <w:jc w:val="center"/>
      <w:outlineLvl w:val="4"/>
    </w:pPr>
    <w:rPr>
      <w:b/>
      <w:bCs/>
      <w:sz w:val="32"/>
      <w:szCs w:val="32"/>
    </w:rPr>
  </w:style>
  <w:style w:type="character" w:customStyle="1" w:styleId="a3">
    <w:name w:val="Основной шрифт"/>
    <w:rsid w:val="00185CE2"/>
  </w:style>
  <w:style w:type="paragraph" w:styleId="a4">
    <w:name w:val="Body Text"/>
    <w:basedOn w:val="a"/>
    <w:rsid w:val="00185CE2"/>
    <w:pPr>
      <w:jc w:val="center"/>
    </w:pPr>
    <w:rPr>
      <w:sz w:val="72"/>
      <w:szCs w:val="72"/>
    </w:rPr>
  </w:style>
  <w:style w:type="paragraph" w:styleId="a5">
    <w:name w:val="Body Text Indent"/>
    <w:basedOn w:val="a"/>
    <w:rsid w:val="00185CE2"/>
    <w:pPr>
      <w:jc w:val="both"/>
    </w:pPr>
    <w:rPr>
      <w:b/>
      <w:bCs/>
      <w:sz w:val="24"/>
      <w:szCs w:val="24"/>
    </w:rPr>
  </w:style>
  <w:style w:type="character" w:styleId="a6">
    <w:name w:val="annotation reference"/>
    <w:semiHidden/>
    <w:rsid w:val="00185CE2"/>
    <w:rPr>
      <w:sz w:val="16"/>
      <w:szCs w:val="16"/>
    </w:rPr>
  </w:style>
  <w:style w:type="paragraph" w:styleId="a7">
    <w:name w:val="annotation text"/>
    <w:basedOn w:val="a"/>
    <w:semiHidden/>
    <w:rsid w:val="00185CE2"/>
  </w:style>
  <w:style w:type="paragraph" w:styleId="30">
    <w:name w:val="Body Text 3"/>
    <w:basedOn w:val="a"/>
    <w:rsid w:val="00185CE2"/>
    <w:pPr>
      <w:spacing w:line="360" w:lineRule="auto"/>
      <w:jc w:val="both"/>
    </w:pPr>
    <w:rPr>
      <w:sz w:val="28"/>
      <w:szCs w:val="28"/>
    </w:rPr>
  </w:style>
  <w:style w:type="character" w:styleId="a8">
    <w:name w:val="Hyperlink"/>
    <w:rsid w:val="00185CE2"/>
    <w:rPr>
      <w:color w:val="0000FF"/>
      <w:u w:val="single"/>
    </w:rPr>
  </w:style>
  <w:style w:type="character" w:styleId="a9">
    <w:name w:val="FollowedHyperlink"/>
    <w:rsid w:val="00185CE2"/>
    <w:rPr>
      <w:color w:val="800080"/>
      <w:u w:val="single"/>
    </w:rPr>
  </w:style>
  <w:style w:type="paragraph" w:customStyle="1" w:styleId="p4-1">
    <w:name w:val="p4-1"/>
    <w:basedOn w:val="a"/>
    <w:rsid w:val="00185CE2"/>
    <w:pPr>
      <w:autoSpaceDE/>
      <w:autoSpaceDN/>
      <w:spacing w:before="60"/>
      <w:ind w:firstLine="284"/>
      <w:jc w:val="both"/>
    </w:pPr>
    <w:rPr>
      <w:sz w:val="16"/>
      <w:szCs w:val="16"/>
      <w:lang w:val="en-AU"/>
    </w:rPr>
  </w:style>
  <w:style w:type="paragraph" w:customStyle="1" w:styleId="aa">
    <w:name w:val="ОЖ Текст статьи"/>
    <w:basedOn w:val="a"/>
    <w:rsid w:val="004754F4"/>
    <w:pPr>
      <w:overflowPunct w:val="0"/>
      <w:adjustRightInd w:val="0"/>
      <w:spacing w:line="240" w:lineRule="atLeast"/>
      <w:ind w:firstLine="284"/>
      <w:jc w:val="both"/>
      <w:textAlignment w:val="baseline"/>
    </w:pPr>
    <w:rPr>
      <w:rFonts w:ascii="NTTimes/Cyrillic" w:hAnsi="NTTimes/Cyrillic" w:cs="NTTimes/Cyrillic"/>
      <w:spacing w:val="4"/>
    </w:rPr>
  </w:style>
  <w:style w:type="paragraph" w:customStyle="1" w:styleId="ab">
    <w:name w:val="Стиль"/>
    <w:basedOn w:val="a"/>
    <w:next w:val="ac"/>
    <w:rsid w:val="008B5F1F"/>
    <w:pPr>
      <w:autoSpaceDE/>
      <w:autoSpaceDN/>
      <w:spacing w:before="240" w:after="240"/>
      <w:jc w:val="both"/>
    </w:pPr>
    <w:rPr>
      <w:rFonts w:ascii="Verdana" w:hAnsi="Verdana" w:cs="Verdana"/>
      <w:sz w:val="11"/>
      <w:szCs w:val="11"/>
    </w:rPr>
  </w:style>
  <w:style w:type="paragraph" w:styleId="ac">
    <w:name w:val="Normal (Web)"/>
    <w:basedOn w:val="a"/>
    <w:rsid w:val="008B5F1F"/>
    <w:rPr>
      <w:sz w:val="24"/>
      <w:szCs w:val="24"/>
    </w:rPr>
  </w:style>
  <w:style w:type="table" w:styleId="ad">
    <w:name w:val="Table Grid"/>
    <w:basedOn w:val="a1"/>
    <w:rsid w:val="008E2987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314CE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14CE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DA35D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A35D9"/>
  </w:style>
  <w:style w:type="paragraph" w:styleId="af2">
    <w:name w:val="footer"/>
    <w:basedOn w:val="a"/>
    <w:link w:val="af3"/>
    <w:rsid w:val="00DA35D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DA35D9"/>
  </w:style>
  <w:style w:type="paragraph" w:styleId="af4">
    <w:name w:val="No Spacing"/>
    <w:uiPriority w:val="1"/>
    <w:qFormat/>
    <w:rsid w:val="00640EB3"/>
    <w:rPr>
      <w:sz w:val="24"/>
      <w:szCs w:val="24"/>
    </w:rPr>
  </w:style>
  <w:style w:type="paragraph" w:customStyle="1" w:styleId="Default">
    <w:name w:val="Default"/>
    <w:rsid w:val="00B306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List Paragraph"/>
    <w:basedOn w:val="a"/>
    <w:uiPriority w:val="34"/>
    <w:qFormat/>
    <w:rsid w:val="004862CD"/>
    <w:pPr>
      <w:ind w:left="720"/>
      <w:contextualSpacing/>
    </w:pPr>
  </w:style>
  <w:style w:type="paragraph" w:customStyle="1" w:styleId="Standard">
    <w:name w:val="Standard"/>
    <w:rsid w:val="00C7151C"/>
    <w:pPr>
      <w:suppressAutoHyphens/>
      <w:autoSpaceDN w:val="0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eastAsia="zh-CN" w:bidi="hi-IN"/>
    </w:rPr>
  </w:style>
  <w:style w:type="paragraph" w:customStyle="1" w:styleId="12">
    <w:name w:val="Обычный1"/>
    <w:basedOn w:val="a"/>
    <w:rsid w:val="00F04E62"/>
    <w:pPr>
      <w:autoSpaceDE/>
      <w:autoSpaceDN/>
    </w:pPr>
    <w:rPr>
      <w:sz w:val="24"/>
      <w:szCs w:val="24"/>
    </w:rPr>
  </w:style>
  <w:style w:type="character" w:customStyle="1" w:styleId="13">
    <w:name w:val="Основной текст1"/>
    <w:rsid w:val="00F04E62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6">
    <w:name w:val="Базовый"/>
    <w:rsid w:val="00F04E62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Calibri"/>
      <w:sz w:val="22"/>
      <w:szCs w:val="22"/>
      <w:lang w:eastAsia="en-US"/>
    </w:rPr>
  </w:style>
  <w:style w:type="character" w:styleId="af7">
    <w:name w:val="Strong"/>
    <w:basedOn w:val="a0"/>
    <w:uiPriority w:val="22"/>
    <w:qFormat/>
    <w:rsid w:val="00F04E62"/>
    <w:rPr>
      <w:b/>
      <w:bCs/>
    </w:rPr>
  </w:style>
  <w:style w:type="character" w:customStyle="1" w:styleId="10">
    <w:name w:val="Заголовок 1 Знак"/>
    <w:basedOn w:val="a0"/>
    <w:link w:val="1"/>
    <w:rsid w:val="00F04E62"/>
    <w:rPr>
      <w:sz w:val="48"/>
      <w:szCs w:val="48"/>
    </w:rPr>
  </w:style>
  <w:style w:type="character" w:customStyle="1" w:styleId="FontStyle13">
    <w:name w:val="Font Style13"/>
    <w:basedOn w:val="a0"/>
    <w:uiPriority w:val="99"/>
    <w:rsid w:val="00F04E62"/>
    <w:rPr>
      <w:rFonts w:ascii="Times New Roman" w:hAnsi="Times New Roman" w:cs="Times New Roman"/>
      <w:spacing w:val="-10"/>
      <w:sz w:val="18"/>
      <w:szCs w:val="18"/>
    </w:rPr>
  </w:style>
  <w:style w:type="character" w:customStyle="1" w:styleId="apple-converted-space">
    <w:name w:val="apple-converted-space"/>
    <w:basedOn w:val="a0"/>
    <w:rsid w:val="00F04E62"/>
  </w:style>
  <w:style w:type="character" w:customStyle="1" w:styleId="spelle">
    <w:name w:val="spelle"/>
    <w:basedOn w:val="a0"/>
    <w:rsid w:val="00F04E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CE2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185CE2"/>
    <w:pPr>
      <w:keepNext/>
      <w:spacing w:line="480" w:lineRule="auto"/>
      <w:outlineLvl w:val="0"/>
    </w:pPr>
    <w:rPr>
      <w:sz w:val="48"/>
      <w:szCs w:val="48"/>
    </w:rPr>
  </w:style>
  <w:style w:type="paragraph" w:styleId="2">
    <w:name w:val="heading 2"/>
    <w:basedOn w:val="a"/>
    <w:next w:val="a"/>
    <w:qFormat/>
    <w:rsid w:val="00185CE2"/>
    <w:pPr>
      <w:keepNext/>
      <w:spacing w:line="480" w:lineRule="auto"/>
      <w:jc w:val="center"/>
      <w:outlineLvl w:val="1"/>
    </w:pPr>
    <w:rPr>
      <w:sz w:val="72"/>
      <w:szCs w:val="72"/>
    </w:rPr>
  </w:style>
  <w:style w:type="paragraph" w:styleId="3">
    <w:name w:val="heading 3"/>
    <w:basedOn w:val="a"/>
    <w:next w:val="a"/>
    <w:qFormat/>
    <w:rsid w:val="00185CE2"/>
    <w:pPr>
      <w:keepNext/>
      <w:spacing w:line="480" w:lineRule="auto"/>
      <w:jc w:val="center"/>
      <w:outlineLvl w:val="2"/>
    </w:pPr>
    <w:rPr>
      <w:sz w:val="48"/>
      <w:szCs w:val="48"/>
    </w:rPr>
  </w:style>
  <w:style w:type="paragraph" w:styleId="4">
    <w:name w:val="heading 4"/>
    <w:basedOn w:val="a"/>
    <w:next w:val="a"/>
    <w:qFormat/>
    <w:rsid w:val="00185CE2"/>
    <w:pPr>
      <w:keepNext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185CE2"/>
    <w:pPr>
      <w:keepNext/>
      <w:ind w:left="720" w:firstLine="720"/>
      <w:jc w:val="both"/>
      <w:outlineLvl w:val="0"/>
    </w:pPr>
    <w:rPr>
      <w:rFonts w:ascii="Arial" w:hAnsi="Arial" w:cs="Arial"/>
      <w:sz w:val="32"/>
      <w:szCs w:val="32"/>
    </w:rPr>
  </w:style>
  <w:style w:type="paragraph" w:customStyle="1" w:styleId="20">
    <w:name w:val="заголовок 2"/>
    <w:basedOn w:val="a"/>
    <w:next w:val="a"/>
    <w:rsid w:val="00185CE2"/>
    <w:pPr>
      <w:keepNext/>
      <w:outlineLvl w:val="1"/>
    </w:pPr>
    <w:rPr>
      <w:sz w:val="24"/>
      <w:szCs w:val="24"/>
    </w:rPr>
  </w:style>
  <w:style w:type="paragraph" w:customStyle="1" w:styleId="5">
    <w:name w:val="заголовок 5"/>
    <w:basedOn w:val="a"/>
    <w:next w:val="a"/>
    <w:rsid w:val="00185CE2"/>
    <w:pPr>
      <w:keepNext/>
      <w:jc w:val="center"/>
      <w:outlineLvl w:val="4"/>
    </w:pPr>
    <w:rPr>
      <w:b/>
      <w:bCs/>
      <w:sz w:val="32"/>
      <w:szCs w:val="32"/>
    </w:rPr>
  </w:style>
  <w:style w:type="character" w:customStyle="1" w:styleId="a3">
    <w:name w:val="Основной шрифт"/>
    <w:rsid w:val="00185CE2"/>
  </w:style>
  <w:style w:type="paragraph" w:styleId="a4">
    <w:name w:val="Body Text"/>
    <w:basedOn w:val="a"/>
    <w:rsid w:val="00185CE2"/>
    <w:pPr>
      <w:jc w:val="center"/>
    </w:pPr>
    <w:rPr>
      <w:sz w:val="72"/>
      <w:szCs w:val="72"/>
    </w:rPr>
  </w:style>
  <w:style w:type="paragraph" w:styleId="a5">
    <w:name w:val="Body Text Indent"/>
    <w:basedOn w:val="a"/>
    <w:rsid w:val="00185CE2"/>
    <w:pPr>
      <w:jc w:val="both"/>
    </w:pPr>
    <w:rPr>
      <w:b/>
      <w:bCs/>
      <w:sz w:val="24"/>
      <w:szCs w:val="24"/>
    </w:rPr>
  </w:style>
  <w:style w:type="character" w:styleId="a6">
    <w:name w:val="annotation reference"/>
    <w:semiHidden/>
    <w:rsid w:val="00185CE2"/>
    <w:rPr>
      <w:sz w:val="16"/>
      <w:szCs w:val="16"/>
    </w:rPr>
  </w:style>
  <w:style w:type="paragraph" w:styleId="a7">
    <w:name w:val="annotation text"/>
    <w:basedOn w:val="a"/>
    <w:semiHidden/>
    <w:rsid w:val="00185CE2"/>
  </w:style>
  <w:style w:type="paragraph" w:styleId="30">
    <w:name w:val="Body Text 3"/>
    <w:basedOn w:val="a"/>
    <w:rsid w:val="00185CE2"/>
    <w:pPr>
      <w:spacing w:line="360" w:lineRule="auto"/>
      <w:jc w:val="both"/>
    </w:pPr>
    <w:rPr>
      <w:sz w:val="28"/>
      <w:szCs w:val="28"/>
    </w:rPr>
  </w:style>
  <w:style w:type="character" w:styleId="a8">
    <w:name w:val="Hyperlink"/>
    <w:rsid w:val="00185CE2"/>
    <w:rPr>
      <w:color w:val="0000FF"/>
      <w:u w:val="single"/>
    </w:rPr>
  </w:style>
  <w:style w:type="character" w:styleId="a9">
    <w:name w:val="FollowedHyperlink"/>
    <w:rsid w:val="00185CE2"/>
    <w:rPr>
      <w:color w:val="800080"/>
      <w:u w:val="single"/>
    </w:rPr>
  </w:style>
  <w:style w:type="paragraph" w:customStyle="1" w:styleId="p4-1">
    <w:name w:val="p4-1"/>
    <w:basedOn w:val="a"/>
    <w:rsid w:val="00185CE2"/>
    <w:pPr>
      <w:autoSpaceDE/>
      <w:autoSpaceDN/>
      <w:spacing w:before="60"/>
      <w:ind w:firstLine="284"/>
      <w:jc w:val="both"/>
    </w:pPr>
    <w:rPr>
      <w:sz w:val="16"/>
      <w:szCs w:val="16"/>
      <w:lang w:val="en-AU"/>
    </w:rPr>
  </w:style>
  <w:style w:type="paragraph" w:customStyle="1" w:styleId="aa">
    <w:name w:val="ОЖ Текст статьи"/>
    <w:basedOn w:val="a"/>
    <w:rsid w:val="004754F4"/>
    <w:pPr>
      <w:overflowPunct w:val="0"/>
      <w:adjustRightInd w:val="0"/>
      <w:spacing w:line="240" w:lineRule="atLeast"/>
      <w:ind w:firstLine="284"/>
      <w:jc w:val="both"/>
      <w:textAlignment w:val="baseline"/>
    </w:pPr>
    <w:rPr>
      <w:rFonts w:ascii="NTTimes/Cyrillic" w:hAnsi="NTTimes/Cyrillic" w:cs="NTTimes/Cyrillic"/>
      <w:spacing w:val="4"/>
    </w:rPr>
  </w:style>
  <w:style w:type="paragraph" w:customStyle="1" w:styleId="ab">
    <w:name w:val="Стиль"/>
    <w:basedOn w:val="a"/>
    <w:next w:val="ac"/>
    <w:rsid w:val="008B5F1F"/>
    <w:pPr>
      <w:autoSpaceDE/>
      <w:autoSpaceDN/>
      <w:spacing w:before="240" w:after="240"/>
      <w:jc w:val="both"/>
    </w:pPr>
    <w:rPr>
      <w:rFonts w:ascii="Verdana" w:hAnsi="Verdana" w:cs="Verdana"/>
      <w:sz w:val="11"/>
      <w:szCs w:val="11"/>
    </w:rPr>
  </w:style>
  <w:style w:type="paragraph" w:styleId="ac">
    <w:name w:val="Normal (Web)"/>
    <w:basedOn w:val="a"/>
    <w:rsid w:val="008B5F1F"/>
    <w:rPr>
      <w:sz w:val="24"/>
      <w:szCs w:val="24"/>
    </w:rPr>
  </w:style>
  <w:style w:type="table" w:styleId="ad">
    <w:name w:val="Table Grid"/>
    <w:basedOn w:val="a1"/>
    <w:rsid w:val="008E2987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314CE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314CE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DA35D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A35D9"/>
  </w:style>
  <w:style w:type="paragraph" w:styleId="af2">
    <w:name w:val="footer"/>
    <w:basedOn w:val="a"/>
    <w:link w:val="af3"/>
    <w:rsid w:val="00DA35D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DA35D9"/>
  </w:style>
  <w:style w:type="paragraph" w:styleId="af4">
    <w:name w:val="No Spacing"/>
    <w:uiPriority w:val="1"/>
    <w:qFormat/>
    <w:rsid w:val="00640EB3"/>
    <w:rPr>
      <w:sz w:val="24"/>
      <w:szCs w:val="24"/>
    </w:rPr>
  </w:style>
  <w:style w:type="paragraph" w:customStyle="1" w:styleId="Default">
    <w:name w:val="Default"/>
    <w:rsid w:val="00B3066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List Paragraph"/>
    <w:basedOn w:val="a"/>
    <w:uiPriority w:val="34"/>
    <w:qFormat/>
    <w:rsid w:val="004862CD"/>
    <w:pPr>
      <w:ind w:left="720"/>
      <w:contextualSpacing/>
    </w:pPr>
  </w:style>
  <w:style w:type="paragraph" w:customStyle="1" w:styleId="Standard">
    <w:name w:val="Standard"/>
    <w:rsid w:val="00C7151C"/>
    <w:pPr>
      <w:suppressAutoHyphens/>
      <w:autoSpaceDN w:val="0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eastAsia="zh-CN" w:bidi="hi-IN"/>
    </w:rPr>
  </w:style>
  <w:style w:type="paragraph" w:customStyle="1" w:styleId="12">
    <w:name w:val="Обычный1"/>
    <w:basedOn w:val="a"/>
    <w:rsid w:val="00F04E62"/>
    <w:pPr>
      <w:autoSpaceDE/>
      <w:autoSpaceDN/>
    </w:pPr>
    <w:rPr>
      <w:sz w:val="24"/>
      <w:szCs w:val="24"/>
    </w:rPr>
  </w:style>
  <w:style w:type="character" w:customStyle="1" w:styleId="13">
    <w:name w:val="Основной текст1"/>
    <w:rsid w:val="00F04E62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af6">
    <w:name w:val="Базовый"/>
    <w:rsid w:val="00F04E62"/>
    <w:pPr>
      <w:tabs>
        <w:tab w:val="left" w:pos="708"/>
      </w:tabs>
      <w:suppressAutoHyphens/>
      <w:spacing w:after="200" w:line="276" w:lineRule="auto"/>
    </w:pPr>
    <w:rPr>
      <w:rFonts w:ascii="Calibri" w:eastAsia="Droid Sans Fallback" w:hAnsi="Calibri" w:cs="Calibri"/>
      <w:sz w:val="22"/>
      <w:szCs w:val="22"/>
      <w:lang w:eastAsia="en-US"/>
    </w:rPr>
  </w:style>
  <w:style w:type="character" w:styleId="af7">
    <w:name w:val="Strong"/>
    <w:basedOn w:val="a0"/>
    <w:uiPriority w:val="22"/>
    <w:qFormat/>
    <w:rsid w:val="00F04E62"/>
    <w:rPr>
      <w:b/>
      <w:bCs/>
    </w:rPr>
  </w:style>
  <w:style w:type="character" w:customStyle="1" w:styleId="10">
    <w:name w:val="Заголовок 1 Знак"/>
    <w:basedOn w:val="a0"/>
    <w:link w:val="1"/>
    <w:rsid w:val="00F04E62"/>
    <w:rPr>
      <w:sz w:val="48"/>
      <w:szCs w:val="48"/>
    </w:rPr>
  </w:style>
  <w:style w:type="character" w:customStyle="1" w:styleId="FontStyle13">
    <w:name w:val="Font Style13"/>
    <w:basedOn w:val="a0"/>
    <w:uiPriority w:val="99"/>
    <w:rsid w:val="00F04E62"/>
    <w:rPr>
      <w:rFonts w:ascii="Times New Roman" w:hAnsi="Times New Roman" w:cs="Times New Roman"/>
      <w:spacing w:val="-10"/>
      <w:sz w:val="18"/>
      <w:szCs w:val="18"/>
    </w:rPr>
  </w:style>
  <w:style w:type="character" w:customStyle="1" w:styleId="apple-converted-space">
    <w:name w:val="apple-converted-space"/>
    <w:basedOn w:val="a0"/>
    <w:rsid w:val="00F04E62"/>
  </w:style>
  <w:style w:type="character" w:customStyle="1" w:styleId="spelle">
    <w:name w:val="spelle"/>
    <w:basedOn w:val="a0"/>
    <w:rsid w:val="00F04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4E9D7-BE9D-4FF2-8CD5-A96C91DC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7940</Words>
  <Characters>45264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(эмблема)</vt:lpstr>
    </vt:vector>
  </TitlesOfParts>
  <Company>GOI</Company>
  <LinksUpToDate>false</LinksUpToDate>
  <CharactersWithSpaces>53098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(эмблема)</dc:title>
  <dc:creator>Bespalov</dc:creator>
  <cp:lastModifiedBy>KlemVasMech</cp:lastModifiedBy>
  <cp:revision>2</cp:revision>
  <cp:lastPrinted>2002-02-11T07:31:00Z</cp:lastPrinted>
  <dcterms:created xsi:type="dcterms:W3CDTF">2018-12-06T08:28:00Z</dcterms:created>
  <dcterms:modified xsi:type="dcterms:W3CDTF">2018-12-06T08:28:00Z</dcterms:modified>
</cp:coreProperties>
</file>